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41" w:rsidRPr="006A03B2" w:rsidRDefault="007F6A03" w:rsidP="00AC06B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6B8">
        <w:rPr>
          <w:rFonts w:ascii="Times New Roman" w:hAnsi="Times New Roman" w:cs="Times New Roman"/>
          <w:b/>
          <w:sz w:val="24"/>
          <w:szCs w:val="24"/>
          <w:lang w:val="en-US"/>
        </w:rPr>
        <w:t>Mavzu: 13. K</w:t>
      </w:r>
      <w:r w:rsidRPr="006A03B2">
        <w:rPr>
          <w:rFonts w:ascii="Times New Roman" w:hAnsi="Times New Roman" w:cs="Times New Roman"/>
          <w:b/>
          <w:sz w:val="24"/>
          <w:szCs w:val="24"/>
          <w:lang w:val="en-US"/>
        </w:rPr>
        <w:t>O‘PRIKSIMON KRANLARINING ISHCHI HARAKATI</w:t>
      </w:r>
      <w:proofErr w:type="gramStart"/>
      <w:r w:rsidRPr="006A03B2">
        <w:rPr>
          <w:rFonts w:ascii="Times New Roman" w:hAnsi="Times New Roman" w:cs="Times New Roman"/>
          <w:b/>
          <w:sz w:val="24"/>
          <w:szCs w:val="24"/>
          <w:lang w:val="en-US"/>
        </w:rPr>
        <w:t>,YUKNI</w:t>
      </w:r>
      <w:proofErr w:type="gramEnd"/>
      <w:r w:rsidRPr="006A03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KO‘TARISH VA TUSHIRISH.  </w:t>
      </w:r>
    </w:p>
    <w:p w:rsidR="007F6A03" w:rsidRPr="00AC06B8" w:rsidRDefault="007F6A03" w:rsidP="00AC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Reja: 1. </w:t>
      </w:r>
      <w:r w:rsidR="00AC06B8" w:rsidRPr="00AC06B8">
        <w:rPr>
          <w:rFonts w:ascii="Times New Roman" w:hAnsi="Times New Roman" w:cs="Times New Roman"/>
          <w:b/>
          <w:sz w:val="24"/>
          <w:szCs w:val="24"/>
          <w:lang w:val="en-US"/>
        </w:rPr>
        <w:t>Yuk ko'taruvchi kranning ish sikli</w:t>
      </w:r>
    </w:p>
    <w:p w:rsidR="00AC06B8" w:rsidRPr="00AC06B8" w:rsidRDefault="00AC06B8" w:rsidP="00AC06B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AC0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AC0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Yukla</w:t>
      </w:r>
      <w:r w:rsidRPr="00AC0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sh </w:t>
      </w:r>
      <w:proofErr w:type="gramStart"/>
      <w:r w:rsidRPr="00AC0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va</w:t>
      </w:r>
      <w:proofErr w:type="gramEnd"/>
      <w:r w:rsidRPr="00AC0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tushirish operatsiyalari.</w:t>
      </w:r>
    </w:p>
    <w:p w:rsidR="00AC06B8" w:rsidRPr="00AC06B8" w:rsidRDefault="00AC06B8" w:rsidP="00AC06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C06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3. 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Kran bilan bajariladigan ishlashning xavfsiz bajarilishi uchun javobgar </w:t>
      </w:r>
      <w:proofErr w:type="gramStart"/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shaxs 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majbur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iyatlari</w:t>
      </w:r>
      <w:proofErr w:type="gramEnd"/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p w:rsidR="00AC06B8" w:rsidRPr="00AC06B8" w:rsidRDefault="00AC06B8" w:rsidP="00AC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06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Krandan foydalanishda  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ruxsat berilmaydi</w:t>
      </w:r>
      <w:r w:rsidRPr="00AC0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gan holatlar</w:t>
      </w:r>
    </w:p>
    <w:p w:rsidR="00AC06B8" w:rsidRPr="00AC06B8" w:rsidRDefault="00AC06B8" w:rsidP="00AC06B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092" w:rsidRPr="006A03B2" w:rsidRDefault="00961092" w:rsidP="007F6A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03B2" w:rsidRPr="006A03B2" w:rsidRDefault="006A03B2" w:rsidP="007F6A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Kran-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yuk</w:t>
      </w:r>
      <w:proofErr w:type="gramEnd"/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qamrovchi organlar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>ning o'zaro harakati bilan tsiklik harak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atdagi yuk ko'taruvchi mashinadir, 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yuklarni ko'tarish va ko'chirish uchun ishlatiladi. Yuk ko'taruvchi </w:t>
      </w:r>
      <w:r>
        <w:rPr>
          <w:rFonts w:ascii="Times New Roman" w:hAnsi="Times New Roman" w:cs="Times New Roman"/>
          <w:sz w:val="24"/>
          <w:szCs w:val="24"/>
          <w:lang w:val="en-US"/>
        </w:rPr>
        <w:t>kran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ning ish sikli yukni </w:t>
      </w:r>
      <w:r>
        <w:rPr>
          <w:rFonts w:ascii="Times New Roman" w:hAnsi="Times New Roman" w:cs="Times New Roman"/>
          <w:sz w:val="24"/>
          <w:szCs w:val="24"/>
          <w:lang w:val="en-US"/>
        </w:rPr>
        <w:t>ildirish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, yukni ko'chirish </w:t>
      </w:r>
      <w:proofErr w:type="gramStart"/>
      <w:r w:rsidRPr="006A03B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tushirish uchun ishchi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harakati va bo'shatilgan yuk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ko'taruvchi moslamani yukni qabul qilish joyiga 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bo'sh harakat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>dan iborat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>dir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 xml:space="preserve">Ko’tarish </w:t>
      </w:r>
      <w:proofErr w:type="gramStart"/>
      <w:r w:rsidR="00071AD2">
        <w:rPr>
          <w:rFonts w:ascii="Times New Roman" w:hAnsi="Times New Roman" w:cs="Times New Roman"/>
          <w:sz w:val="24"/>
          <w:szCs w:val="24"/>
          <w:lang w:val="en-US"/>
        </w:rPr>
        <w:t xml:space="preserve">kranining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harakatlari</w:t>
      </w:r>
      <w:proofErr w:type="gramEnd"/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kran, bom va boshqalarning holatini vaqti-vaqti bilan o'zgartirish uchun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>ishchi</w:t>
      </w:r>
      <w:r w:rsidR="00071AD2">
        <w:rPr>
          <w:rFonts w:ascii="Times New Roman" w:hAnsi="Times New Roman" w:cs="Times New Roman"/>
          <w:sz w:val="24"/>
          <w:szCs w:val="24"/>
          <w:lang w:val="en-US"/>
        </w:rPr>
        <w:t xml:space="preserve"> harakati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, ham 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kranni o’rnatish harakati bo’lishi </w:t>
      </w:r>
      <w:r w:rsidRPr="006A03B2">
        <w:rPr>
          <w:rFonts w:ascii="Times New Roman" w:hAnsi="Times New Roman" w:cs="Times New Roman"/>
          <w:sz w:val="24"/>
          <w:szCs w:val="24"/>
          <w:lang w:val="en-US"/>
        </w:rPr>
        <w:t xml:space="preserve"> mumkin.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Yuk ko'tarish moslamalarining asosiy xarakteristikasi 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deganda 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>ko'tarilayotgan yukning eng katta massasi sifatida tushunilad</w:t>
      </w:r>
      <w:r w:rsidR="00AC06B8">
        <w:rPr>
          <w:rFonts w:ascii="Times New Roman" w:hAnsi="Times New Roman" w:cs="Times New Roman"/>
          <w:sz w:val="24"/>
          <w:szCs w:val="24"/>
          <w:lang w:val="en-US"/>
        </w:rPr>
        <w:t>igan yuk ko'tarish qobiliyati tushuniladi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kran 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o'zaro almashtiriladigan yukni 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>qamrash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 moslamalarida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ishlaganda 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 ularning</w:t>
      </w:r>
      <w:proofErr w:type="gramEnd"/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 massasi umumiy</w:t>
      </w:r>
      <w:r w:rsidR="00171B08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r w:rsidR="00171B08" w:rsidRPr="00171B08">
        <w:rPr>
          <w:rFonts w:ascii="Times New Roman" w:hAnsi="Times New Roman" w:cs="Times New Roman"/>
          <w:sz w:val="24"/>
          <w:szCs w:val="24"/>
          <w:lang w:val="en-US"/>
        </w:rPr>
        <w:t xml:space="preserve"> ko'tarish qobiliyatiga kiradi.</w:t>
      </w:r>
    </w:p>
    <w:p w:rsidR="0065786E" w:rsidRDefault="00171B08" w:rsidP="007F6A0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Ko'prikli kranlar ustaxonalar, elektr stantsiyalari, yopiq va ochiq </w:t>
      </w:r>
      <w:proofErr w:type="gramStart"/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omborlar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da </w:t>
      </w: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odatiy</w:t>
      </w:r>
      <w:proofErr w:type="gramEnd"/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ishlab chiqarish uskunalari hisoblanadi.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Ularning yuk ko'tarish qobili</w:t>
      </w: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vati 500-600 tonnaga etadi, oraliqlar (kran relslarining o'qlari orasidagi masofalar) - 50-60 m, yukning 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ko’tarish </w:t>
      </w: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mumkin bo'lgan balandligi - 40-50 m 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; ko'prik tezligi (ish harakati) -30-160 m / min, yuk trolleybus - 10-60 m / min, 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yuk ko’tarish tezligi </w:t>
      </w: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60 m / min gacha 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bo’ladi</w:t>
      </w:r>
      <w:r w:rsidRPr="00171B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="0018166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Ko'prik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bir yoki ikkita 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yuk</w:t>
      </w:r>
      <w:proofErr w:type="gramEnd"/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aravachasi harakatlanadi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Umumiy maqsadli ko'prikli kranlarga 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ilgak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li, magnitli, 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greyferli 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kranlar kiradi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Maxsus guruhga metallurgiya koʻprigi 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ko’taruvchi kranlari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kiradi 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ular maxsus yukni </w:t>
      </w:r>
      <w:r w:rsid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qamrash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moslamalari va ularni boshqarish mexanizmlari bilan jihozlangan.</w:t>
      </w:r>
      <w:r w:rsid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5786E" w:rsidRDefault="0065786E" w:rsidP="007F6A0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Chorpoyali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kranlar</w:t>
      </w:r>
      <w:proofErr w:type="gramEnd"/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odatda ochiq (kamda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n-kam hollarda yopiq) omborlarda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asosan,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donabay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>yuklarn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i, konteynerlarni va yog'och mahsulotlarini 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yig’ma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sanoat va fuqarolik inshootlarini o'rn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atish, gidroelektrostantsiyalarga xizmat ko’rsatish</w:t>
      </w:r>
      <w:r w:rsidR="00181666" w:rsidRPr="001816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 kema qurilishida seksiyalarni o'rnatish uchun ishlatiladi.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Ular asosan ilgaklar yoki maxsus </w:t>
      </w:r>
      <w:proofErr w:type="gramStart"/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>yuk</w:t>
      </w:r>
      <w:proofErr w:type="gramEnd"/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ko'tarish moslamalari bilan ishlab chiqariladi. Umumiy maqsadli kranl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arning oraliqlari odatda 4-40 m gacha , </w:t>
      </w: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>yuk ko'tarish quvvati 3-50 tonnani tashkil qil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adi va gidroelektrostantsiyalarda </w:t>
      </w: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>xizmat ko'rsatishda 400-800 tonnaga etadi (ba'zi hollarda 1600 tonna - har bir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800 tonnalik ikkita aravali bo’ladi). </w:t>
      </w:r>
    </w:p>
    <w:p w:rsidR="0065786E" w:rsidRDefault="0065786E" w:rsidP="007F6A0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>Kranlarning harakati (tezligi 20-100 m / min) ko'pincha ish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chi harakati hisoblanadi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kichik</w:t>
      </w:r>
      <w:proofErr w:type="gramEnd"/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yuk ko'tarish quvvatlari uchun o'ziyurar elektr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tallar</w:t>
      </w:r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yuk tashuvchi trolleybus sifatida ishlatiladi. Katta mahsulotlarni o'rnatish uchun (masalan, kemasozlikda) yukni og'irlikda burish imkonini beruvchi 2 ta </w:t>
      </w:r>
      <w:proofErr w:type="gramStart"/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>yuk</w:t>
      </w:r>
      <w:proofErr w:type="gramEnd"/>
      <w:r w:rsidRPr="00657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aravachasi bo'lgan kranlar ishlatiladi. </w:t>
      </w:r>
      <w:r w:rsid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Donabay yuklar </w:t>
      </w:r>
      <w:r w:rsidR="00585D14"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 ochiq omborlar</w:t>
      </w:r>
      <w:r w:rsid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da</w:t>
      </w:r>
      <w:r w:rsidR="00585D14"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5D14"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ko'pincha </w:t>
      </w:r>
      <w:r w:rsidR="002914AB">
        <w:rPr>
          <w:rFonts w:ascii="Times New Roman" w:hAnsi="Times New Roman" w:cs="Times New Roman"/>
          <w:color w:val="000000"/>
          <w:sz w:val="24"/>
          <w:szCs w:val="24"/>
          <w:lang w:val="en-US"/>
        </w:rPr>
        <w:t>oralig’i</w:t>
      </w:r>
      <w:r w:rsid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5D14"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6-15 m gacha bo'lgan, ko'tarish quvvati 15-30 tonna va ish</w:t>
      </w:r>
      <w:r w:rsid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chi harakat </w:t>
      </w:r>
      <w:r w:rsidR="00585D14"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tezligi 8 km / soatgacha bo'lgan pnevmatik g'ildirakli portal kranlar qo'llaniladi.</w:t>
      </w:r>
    </w:p>
    <w:p w:rsidR="00585D14" w:rsidRDefault="00585D14" w:rsidP="007F6A0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85D14" w:rsidRDefault="002914AB" w:rsidP="007F6A0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580669" cy="1376045"/>
            <wp:effectExtent l="0" t="0" r="1270" b="0"/>
            <wp:docPr id="2" name="Рисунок 2" descr="C:\Users\Исматилло ака\AppData\Local\Microsoft\Windows\INetCache\Content.MSO\8D2506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матилло ака\AppData\Local\Microsoft\Windows\INetCache\Content.MSO\8D25062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48" cy="137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14" w:rsidRPr="00171B08" w:rsidRDefault="00585D14" w:rsidP="007F6A0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Ko'prikni qayta yuklash moslamalari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qayta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yuklovchi 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ko'priklar</w:t>
      </w:r>
      <w:proofErr w:type="gramEnd"/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odatda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greyferlar 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bilan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tayyorlanadi, ular asosan ko'mir va ruda 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ochiq omborlariga xizmat qiladi, sanoat korxonalarida, elektr stantsiyalarida va portlarda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laniladi. Yuk trolley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busli 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bo'lgan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greyferli 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qayta yuklagichlarning yuk ko'tarish quvvati 15-30 tonna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>gacha</w:t>
      </w:r>
      <w:r w:rsidRPr="00585D14">
        <w:rPr>
          <w:rFonts w:ascii="Times New Roman" w:hAnsi="Times New Roman" w:cs="Times New Roman"/>
          <w:color w:val="000000"/>
          <w:sz w:val="24"/>
          <w:szCs w:val="24"/>
          <w:lang w:val="en-US"/>
        </w:rPr>
        <w:t>, yuk aravachasining harakat tezligi 160-360 m / min, ko'tarish tezligi 60-70 m / min; unumdorligi 500-1000 t/soat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Ilgakli qayta </w:t>
      </w:r>
      <w:proofErr w:type="gramStart"/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yuklagichlar </w:t>
      </w:r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300</w:t>
      </w:r>
      <w:proofErr w:type="gramEnd"/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tonnagac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 yuk ko'tarish quvvatiga ega. </w:t>
      </w:r>
      <w:proofErr w:type="gramStart"/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Aylana </w:t>
      </w:r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gramEnd"/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sektor) shakldagi omborlarga xizmat ko'rsatish uchun radial ko'priklar qo'llaniladi, ularda 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tirgaklarining </w:t>
      </w:r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>bir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tayanch</w:t>
      </w:r>
      <w:r w:rsid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ga </w:t>
      </w:r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>mahkamlangan (aylanuvchi), ikkinchisi halqa yo'li bo'ylab harakatlanadi. Ko'priklarning oraliqlari 120 m gacha, konsollarning uzunligi 50 m gacha, konsollarni ko'tarish vaqti 5-10 minut. Ko'prikning harakati - o'rnatish harakati (tezlik 10 - 30 m / min)</w:t>
      </w:r>
      <w:r w:rsidR="00BA30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BA3023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proofErr w:type="gramEnd"/>
      <w:r w:rsidR="00BA30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tashkil qiladi</w:t>
      </w:r>
      <w:r w:rsidR="00094A2C" w:rsidRPr="00094A2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85D14" w:rsidRPr="00585D14" w:rsidRDefault="00585D14" w:rsidP="00B21851">
      <w:pPr>
        <w:pStyle w:val="a4"/>
        <w:rPr>
          <w:color w:val="000000"/>
          <w:lang w:val="en-US"/>
        </w:rPr>
      </w:pPr>
    </w:p>
    <w:p w:rsidR="00363F3F" w:rsidRPr="00363F3F" w:rsidRDefault="00094A2C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3F3F"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Yuklash va tushirish operatsiyalarini ishlab chiqarish, konstruksiyalarni yig'ish </w:t>
      </w:r>
      <w:r w:rsid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yuklarni </w:t>
      </w:r>
      <w:proofErr w:type="gramStart"/>
      <w:r w:rsid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taxlash  ishlari</w:t>
      </w:r>
      <w:proofErr w:type="gramEnd"/>
      <w:r w:rsid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3F3F"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quyidagi operatsiyalarni o'z ichiga oladi: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kranning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siljitish  va uning ish holatig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a o'rnatilishi;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yuk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ko'taruvchi qurilmalarni tanlash;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yuklarni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ko'zdan kechirish va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ildirish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operatoriga ishorala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r berish;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yukni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ko'tarish yoki tushirish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orqali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yuklash va tushirish;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yukni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kerakli holatda mahkamlash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uchun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etkazib berish;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konstruktsiyalar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yoki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detallar tagiga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qoplamalar va qistirmalarni yotqizish;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yuklarni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ilgakdan ajratish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kranni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yukni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olish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joyiga qaytarish;</w:t>
      </w:r>
    </w:p>
    <w:p w:rsidR="00B21851" w:rsidRPr="00094A2C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stropa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larni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almashtirish (agar kerak bo'lsa).</w:t>
      </w:r>
    </w:p>
    <w:p w:rsidR="00363F3F" w:rsidRPr="00363F3F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2F3E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Chorpoyali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kranni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F3EBC">
        <w:rPr>
          <w:rFonts w:ascii="Times New Roman" w:hAnsi="Times New Roman" w:cs="Times New Roman"/>
          <w:color w:val="000000"/>
          <w:sz w:val="24"/>
          <w:szCs w:val="24"/>
          <w:lang w:val="en-US"/>
        </w:rPr>
        <w:t>ishlatish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dastlabki bosqichida </w:t>
      </w:r>
      <w:r w:rsidR="002F3E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quyidagi ketma-ketlikda bajarilishi kerak:</w:t>
      </w:r>
    </w:p>
    <w:p w:rsidR="00B21851" w:rsidRPr="00BA3023" w:rsidRDefault="00363F3F" w:rsidP="00363F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kran</w:t>
      </w:r>
      <w:proofErr w:type="gramEnd"/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tomonidan ishlarning xavfsiz bajarilishi uchun mas'ul shaxs xavfli zona chegarasida kranning ishlashidan </w:t>
      </w:r>
      <w:r w:rsidR="002F3E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oldin </w:t>
      </w:r>
      <w:r w:rsidRPr="00363F3F">
        <w:rPr>
          <w:rFonts w:ascii="Times New Roman" w:hAnsi="Times New Roman" w:cs="Times New Roman"/>
          <w:color w:val="000000"/>
          <w:sz w:val="24"/>
          <w:szCs w:val="24"/>
          <w:lang w:val="en-US"/>
        </w:rPr>
        <w:t>xavfsizlik belgilarining to'g'ri o'rnatilishini tekshiradi;</w:t>
      </w:r>
    </w:p>
    <w:p w:rsidR="00B21851" w:rsidRPr="002F3EBC" w:rsidRDefault="002F3EBC" w:rsidP="007F6A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Stroporchi yukni ildirish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 sxemalari 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tashilgan yuklarning massasi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>ga muvofiq yukning massasi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 xususiyatiga mos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keladigan  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>yuk</w:t>
      </w:r>
      <w:proofErr w:type="gramEnd"/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 ko'tarish moslamalarini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 tanlaydilar, shtamplar yoki metall </w:t>
      </w:r>
      <w:r>
        <w:rPr>
          <w:rFonts w:ascii="Times New Roman" w:hAnsi="Times New Roman" w:cs="Times New Roman"/>
          <w:sz w:val="24"/>
          <w:szCs w:val="24"/>
          <w:lang w:val="en-US"/>
        </w:rPr>
        <w:t>birka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mavjudligini tekshirish orqali yuk ildirish moslamasining 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 xizmat ko'rsatishga yaroqliligini tekshiradilar. </w:t>
      </w:r>
      <w:proofErr w:type="gramStart"/>
      <w:r w:rsidRPr="002F3EBC">
        <w:rPr>
          <w:rFonts w:ascii="Times New Roman" w:hAnsi="Times New Roman" w:cs="Times New Roman"/>
          <w:sz w:val="24"/>
          <w:szCs w:val="24"/>
          <w:lang w:val="en-US"/>
        </w:rPr>
        <w:t>ularda</w:t>
      </w:r>
      <w:proofErr w:type="gramEnd"/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tartib 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>raqam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>, yuk ko'tarish qobiliyati v</w:t>
      </w:r>
      <w:r w:rsidR="00F17BC8">
        <w:rPr>
          <w:rFonts w:ascii="Times New Roman" w:hAnsi="Times New Roman" w:cs="Times New Roman"/>
          <w:sz w:val="24"/>
          <w:szCs w:val="24"/>
          <w:lang w:val="en-US"/>
        </w:rPr>
        <w:t>a sinov sanasi ko'rsatilgan bo’ladi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>, kran orqali tashish uchun mo'ljallang</w:t>
      </w:r>
      <w:r w:rsidR="00F17BC8">
        <w:rPr>
          <w:rFonts w:ascii="Times New Roman" w:hAnsi="Times New Roman" w:cs="Times New Roman"/>
          <w:sz w:val="24"/>
          <w:szCs w:val="24"/>
          <w:lang w:val="en-US"/>
        </w:rPr>
        <w:t xml:space="preserve">an yukning massasini tekshiradi 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F3EBC">
        <w:rPr>
          <w:rFonts w:ascii="Times New Roman" w:hAnsi="Times New Roman" w:cs="Times New Roman"/>
          <w:sz w:val="24"/>
          <w:szCs w:val="24"/>
          <w:lang w:val="en-US"/>
        </w:rPr>
        <w:t>shundan so'ng, haydovchi kranni ish holatiga keltirishi mumkin;</w:t>
      </w:r>
    </w:p>
    <w:p w:rsidR="00961092" w:rsidRPr="002F3EBC" w:rsidRDefault="009C76C8" w:rsidP="007F6A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barcha  ko’rsatkichlar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 xml:space="preserve"> me'yorlar va qoidalar talablariga muvofiqligiga ishonch hosil qilgandan so'ng,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stroporchi 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 xml:space="preserve"> kran operatoriga yuk trolleybusini yukni siljitish joyiga o'tkazish to'g'risida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ishora 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 xml:space="preserve">beradi, shundan so'ng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stroporchi 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siljiti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adi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 xml:space="preserve">gan yukni </w:t>
      </w:r>
      <w:r>
        <w:rPr>
          <w:rFonts w:ascii="Times New Roman" w:hAnsi="Times New Roman" w:cs="Times New Roman"/>
          <w:sz w:val="24"/>
          <w:szCs w:val="24"/>
          <w:lang w:val="en-US"/>
        </w:rPr>
        <w:t>ildir</w:t>
      </w:r>
      <w:r w:rsidRPr="009C76C8">
        <w:rPr>
          <w:rFonts w:ascii="Times New Roman" w:hAnsi="Times New Roman" w:cs="Times New Roman"/>
          <w:sz w:val="24"/>
          <w:szCs w:val="24"/>
          <w:lang w:val="en-US"/>
        </w:rPr>
        <w:t xml:space="preserve">ishni amalga oshiradilar.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61092" w:rsidRPr="00961092" w:rsidRDefault="00363F3F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F3E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2.4 Avtotransport vositalari </w:t>
      </w:r>
      <w:proofErr w:type="gramStart"/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yarim </w:t>
      </w:r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vagonlarini doimiy yuklash va tushirish joylarida </w:t>
      </w:r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stroporchilar </w:t>
      </w:r>
      <w:r w:rsidR="00B42D75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uchun </w:t>
      </w:r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yo'l o'tkazgichlar yoki osilgan platformalar tashkil etilishi kerak. Yo'l o'tkazgich taxtasi </w:t>
      </w:r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yarim </w:t>
      </w:r>
      <w:proofErr w:type="gramStart"/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vagonning </w:t>
      </w:r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yon</w:t>
      </w:r>
      <w:proofErr w:type="gramEnd"/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tomonidan 150 mm pastroq bo'lishi kerak. Yo'l o'tkazgichlar vagon bo'ylab </w:t>
      </w:r>
      <w:proofErr w:type="gramStart"/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proofErr w:type="gramEnd"/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harakati yo'nalishiga qarama-qarshi tomondan joylashtirilishi kerak. </w:t>
      </w:r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Avtotransport vositasining kuzovida yoki kabinasida odamlar bo'lganda yukni avtotransport vositasiga tushirishga, </w:t>
      </w:r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yoki </w:t>
      </w:r>
      <w:proofErr w:type="gramStart"/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yuklashga </w:t>
      </w:r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yo'l</w:t>
      </w:r>
      <w:proofErr w:type="gramEnd"/>
      <w:r w:rsidR="009C76C8" w:rsidRPr="009C76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qo'yilmaydi.</w:t>
      </w:r>
      <w:r w:rsidR="00B42D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2F3EBC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9C76C8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9C76C8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B42D75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961092" w:rsidP="0096109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i345202"/>
      <w:r w:rsidRPr="006A03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98427" cy="3951605"/>
            <wp:effectExtent l="0" t="0" r="0" b="0"/>
            <wp:docPr id="7" name="Рисунок 7" descr="https://files.stroyinf.ru/Data1/45/45176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stroyinf.ru/Data1/45/45176/x0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677" cy="39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1092" w:rsidRPr="00AC06B8" w:rsidRDefault="00C859B3" w:rsidP="009610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Chorpoya</w:t>
      </w:r>
      <w:r w:rsidRPr="00AC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kranning</w:t>
      </w:r>
      <w:r w:rsidRPr="00AC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umumiy</w:t>
      </w:r>
      <w:r w:rsidRPr="00AC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rinishi</w:t>
      </w:r>
    </w:p>
    <w:p w:rsidR="00C859B3" w:rsidRPr="00AC06B8" w:rsidRDefault="00C859B3" w:rsidP="00C859B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Yarim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vagonlariga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yuklarni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chorpoya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proofErr w:type="gramEnd"/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yuklash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tushirish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egasi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tasdiqlangan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texnologiyaga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muvofiq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oshiriladi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yuklarni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tashishda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stroporci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larning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qaerda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turishi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shuningdek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tkazgichlar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osma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platformalardan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859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xavfsiz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chiqish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joylari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rsatilishi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kerak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C34" w:rsidRPr="00AC06B8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tushirish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operatsiyalari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Davlat</w:t>
      </w:r>
      <w:proofErr w:type="gramEnd"/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texnika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nazorati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tomonidan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tasdiqlangan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taruvchi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kranlarni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loyihalash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xavfsiz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ishlatish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qoidalari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amalga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oshirilishi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kerak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C34" w:rsidRPr="00AC06B8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tarish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tushirish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operatsiyalari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bilan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shug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ullanadigan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stroporchil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birinchi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navbatda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quv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kursi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riqnoma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tishlari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jurnallarda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imzo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yishlari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kerak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riqnomalar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tkazilish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turi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muddatiga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quyidagilarga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linadi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2C34" w:rsidRPr="00AC06B8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kirish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riqnomasi</w:t>
      </w:r>
    </w:p>
    <w:p w:rsidR="00F72C34" w:rsidRPr="00AC06B8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joyida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dastlabki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</w:t>
      </w:r>
      <w:r w:rsidR="00D07276"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riqnoma</w:t>
      </w:r>
      <w:r w:rsidRPr="00AC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2C34" w:rsidRPr="00F72C34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</w:t>
      </w:r>
      <w:proofErr w:type="gramStart"/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takroriy</w:t>
      </w:r>
      <w:proofErr w:type="gramEnd"/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yo’riqnoma</w:t>
      </w:r>
      <w:r w:rsidRPr="00F72C3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(kamida uch oyda bir marta);</w:t>
      </w:r>
    </w:p>
    <w:p w:rsidR="00F72C34" w:rsidRPr="00D07276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rejadan</w:t>
      </w:r>
      <w:proofErr w:type="gramEnd"/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tashqari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yo’riqnoma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61092" w:rsidRPr="00961092" w:rsidRDefault="00F72C34" w:rsidP="00F72C34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Maqsadli </w:t>
      </w:r>
      <w:r w:rsid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yo’riqnoma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07276" w:rsidRPr="00D07276" w:rsidRDefault="00D07276" w:rsidP="00D0727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 turg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chorpoyal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kran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ro'yxatga olish raqami,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yuk 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ko'tarish</w:t>
      </w:r>
      <w:proofErr w:type="gramEnd"/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qobiliyati va keyingi qisman yoki to'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liq texnik ko'rikdan o'tkazish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si yozilgan ytozuvli tablichka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biriktirilishi kerak.</w:t>
      </w:r>
    </w:p>
    <w:p w:rsidR="00961092" w:rsidRPr="00961092" w:rsidRDefault="00D07276" w:rsidP="00D0727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Texnik ko'rikdan o'tmagan kran</w:t>
      </w:r>
      <w:r w:rsid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yuk ko'tarish moslamalari va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idishl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r w:rsid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dan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foydalanishga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72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ruxsat etilmaydi.</w:t>
      </w:r>
    </w:p>
    <w:p w:rsidR="00961092" w:rsidRPr="00961092" w:rsidRDefault="000F61C7" w:rsidP="000F61C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Chorpoya</w:t>
      </w:r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 kran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</w:t>
      </w:r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kranning ishlashi uchun ruxsat etilgan </w:t>
      </w:r>
      <w:proofErr w:type="gramStart"/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uning texnik pasportida ko'rsatilgan qiymatdan oshib ketadigan shamol tezligida, shuningdek, kuchli qor, tuman, yomg'ir paytida va boshqa barcha hollarda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stroporchi ishoralari yoki yukning harakati aniq ko’rinmasa </w:t>
      </w:r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haydovchi tomonidan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ishlarni bajarish taqiqlanadi.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0F61C7" w:rsidRPr="000F61C7" w:rsidRDefault="000F61C7" w:rsidP="000F61C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Yuklash va tushirish operatsiyalari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bajariladigan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joylarida yong'in xavfsizligi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proofErr w:type="gramStart"/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Y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ong'in</w:t>
      </w:r>
      <w:proofErr w:type="gramEnd"/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xavfsizligi qoidalari" va qurilishda amalda bo'lgan boshqa me'yoriy hujjatlar talablariga muvofiq ta'minlanishi kerak.</w:t>
      </w:r>
    </w:p>
    <w:p w:rsidR="000F61C7" w:rsidRDefault="000F61C7" w:rsidP="000F61C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Yuklash </w:t>
      </w:r>
      <w:proofErr w:type="gramStart"/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va</w:t>
      </w:r>
      <w:proofErr w:type="gramEnd"/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tushirish operatsiyalari uchun platformalar rejalashtirilgan bo'lishi va 5 ° dan ko'p bo'lmagan nishabga ega bo'lishi kerak va ularning o'lchamlari va qoplamasi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ishlab chiqarish loyihasiga mos kelishi kerak.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</w:p>
    <w:p w:rsidR="000F61C7" w:rsidRPr="000F61C7" w:rsidRDefault="000F61C7" w:rsidP="000F61C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Yuklash va tushirish operatsiyalari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proofErr w:type="gramStart"/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bajariladigan  joylar</w:t>
      </w:r>
      <w:proofErr w:type="gramEnd"/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, shu jumladan o'tish joylari va yo'laklari 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etarli darajada tabiiy va sun'iy yoritishga ega bo'lishi kerak. 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Yoritish </w:t>
      </w:r>
      <w:proofErr w:type="gramStart"/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ishchilar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ning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ko’zlarini</w:t>
      </w:r>
      <w:proofErr w:type="gramEnd"/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qamashtirmasligi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va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bir </w:t>
      </w:r>
      <w:r w:rsidR="00FB1B3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tekisda </w:t>
      </w:r>
      <w:r w:rsidRPr="000F61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bo'lishi kerak.</w:t>
      </w:r>
    </w:p>
    <w:p w:rsidR="00961092" w:rsidRPr="00961092" w:rsidRDefault="000F61C7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</w:p>
    <w:p w:rsidR="00961092" w:rsidRPr="00961092" w:rsidRDefault="00FB1B30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Har bir smenada ish joyida kran tomonidan ishlarni xavfsiz bajarish uchun mas'ul bo'lgan shaxs tashkilot rahbarining buyrug'i bilan ustalar, boshliqlar, uchastka boshliqlari, shuningdek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brigade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boshliqlari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orasidan</w:t>
      </w:r>
      <w:proofErr w:type="gramEnd"/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tayinlanishi kerak. Omborlarda </w:t>
      </w:r>
      <w:proofErr w:type="gramStart"/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ombor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xona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mudirlari</w:t>
      </w:r>
      <w:proofErr w:type="gramEnd"/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hududiy davlat texnik nazorati organi bilan kelishilgan holda kran bilan ishlarning xavfsiz bajarilishi uchun mas'ul shaxslar sifatida tayinlanishi mumkin.</w:t>
      </w:r>
    </w:p>
    <w:p w:rsidR="00FB1B30" w:rsidRPr="00FB1B30" w:rsidRDefault="00FB1B30" w:rsidP="00FB1B3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Kran bilan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bajariladigan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ishlashning xavfsiz bajarilishi uchun javobgar shaxs quyidagilarga majburdir:</w:t>
      </w:r>
    </w:p>
    <w:p w:rsidR="00FB1B30" w:rsidRPr="00FB1B30" w:rsidRDefault="00FB1B30" w:rsidP="00FB1B3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proofErr w:type="gramEnd"/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ko'taruvchi mexanizmlar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ini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jihozlar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 boshqa yuk ko'tarish moslamalarining yaroqliligini tekshirish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61092" w:rsidRPr="00961092" w:rsidRDefault="00FB1B30" w:rsidP="00FB1B3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krandan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xavfsiz foydalanish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qoidalari, texnik shartlar, texnologik xaritalar va qoidalarga muvofiq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ishlarni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tashkil etish;</w:t>
      </w:r>
    </w:p>
    <w:p w:rsidR="00961092" w:rsidRPr="00961092" w:rsidRDefault="00FB1B30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</w:t>
      </w:r>
      <w:proofErr w:type="gramEnd"/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operatori va stroporchilar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bo'lajak ishlarni xavfsiz bajarish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xavf-xatarlarga, ish joyidagi maxsus sharoitlarga e'tibor berish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kranning haddan tashq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ari yuklanishiga yo'l qo'ymasligi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yuklarni to'g'ri bog'lash 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transport vositalarini yuklash va tushirish xavfsizligi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strporchi</w:t>
      </w:r>
      <w:r w:rsidR="00256F00"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larning shaxsiy xavfsizligiga rioya qilish</w:t>
      </w:r>
      <w:r w:rsid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56F00"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B1B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bo'yicha ko'rsatmalar berish. ,;</w:t>
      </w:r>
    </w:p>
    <w:p w:rsidR="00256F00" w:rsidRPr="00256F00" w:rsidRDefault="00256F0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markalanmagan</w:t>
      </w:r>
      <w:proofErr w:type="gramEnd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nosoz yoki yuk tashish qobiliyati va xususiyatiga mos kelmaydigan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yuk ko'taruvchi qurilmalar 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idish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foydalanishga yo'l qo'ymaslik,</w:t>
      </w:r>
    </w:p>
    <w:p w:rsidR="00256F00" w:rsidRPr="00256F00" w:rsidRDefault="00256F0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yuklarni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ildirish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sxemalari ishlab chiqilmagan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arni tashish paytida,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yoki texnologik reglamentlarda nazarda tutilgan boshqa hollarda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ishlarga rahbarlik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qilish;</w:t>
      </w:r>
    </w:p>
    <w:p w:rsidR="00961092" w:rsidRPr="00961092" w:rsidRDefault="00256F0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ishchilarni</w:t>
      </w:r>
      <w:proofErr w:type="gramEnd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xavfsiz ishlashni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ta’minlash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 zarur jihozlar va vositalar bilan ta'minlash;</w:t>
      </w:r>
    </w:p>
    <w:p w:rsidR="00256F00" w:rsidRPr="00256F00" w:rsidRDefault="00256F0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beril</w:t>
      </w:r>
      <w:r w:rsid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adi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gan</w:t>
      </w:r>
      <w:proofErr w:type="gramEnd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ishora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larning ma'nosini va yuklash (tushirish) uchun taqdim etilgan materialning xususiyatlarini tushuntirish;</w:t>
      </w:r>
    </w:p>
    <w:p w:rsidR="00256F00" w:rsidRPr="00256F00" w:rsidRDefault="00256F0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</w:t>
      </w:r>
      <w:proofErr w:type="gramEnd"/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operatori va </w:t>
      </w:r>
      <w:r w:rsid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</w:t>
      </w:r>
      <w:r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 tomonidan ishlab chiqarish ko'rsatmalari, texnologik xaritalar va qoidalarning bajarilishini nazorat qilish.</w:t>
      </w:r>
    </w:p>
    <w:p w:rsidR="00961092" w:rsidRDefault="00C46D1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56F00"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 paytida kranga ish joyi boshqaruv kabinasida bo'lgan haydovchi </w:t>
      </w:r>
      <w:proofErr w:type="gramStart"/>
      <w:r w:rsidR="00256F00"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="00256F00"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mehnatni muhofaza qilish bo'yicha tegishli tayyorgarlikdan o'tgan va bilimlarni sinovdan o'tkazgan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streoporchi</w:t>
      </w:r>
      <w:r w:rsidR="00256F00" w:rsidRPr="00256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 xizmat ko'rsatadi.</w:t>
      </w:r>
    </w:p>
    <w:p w:rsidR="00C46D10" w:rsidRPr="00961092" w:rsidRDefault="00C46D10" w:rsidP="00256F0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Kran xizmat ko'rsatadigan joy haydovchi kabinasidan to'liq ko'rinmasa, buning natijasida haydovchi yukning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ildirish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joyi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yoki</w:t>
      </w:r>
      <w:proofErr w:type="gramEnd"/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qo'yilgan joyini ko'ra olmasa, haydovchiga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stroporchilsar 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orasidan signalchi tayinlanishi kerak.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Haydovchi kranning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xavfsiz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ishlashi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ta’minlash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yuklarning </w:t>
      </w:r>
      <w:r w:rsid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butunligini </w:t>
      </w:r>
      <w:proofErr w:type="gramStart"/>
      <w:r w:rsid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saqlash 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uchun</w:t>
      </w:r>
      <w:proofErr w:type="gramEnd"/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mas'ul bo'lgan shaxs bo'lib, "Kranni ishlatish va o'rnatish bo'yicha yo'riqnomada" belgilangan </w:t>
      </w:r>
      <w:r w:rsid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tartibda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kranni boshqarish va texnik xizmat ko'rsatish talablarini buzganlik uchun to'liq javobgardir. </w:t>
      </w:r>
      <w:r w:rsid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 bilan birga stroporchi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larning ishini</w:t>
      </w:r>
      <w:r w:rsid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ham </w:t>
      </w:r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nazorat</w:t>
      </w:r>
      <w:proofErr w:type="gramEnd"/>
      <w:r w:rsidRPr="00C46D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qiladi.</w:t>
      </w:r>
    </w:p>
    <w:p w:rsidR="00864077" w:rsidRPr="00864077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Kranning </w:t>
      </w:r>
      <w:proofErr w:type="gramStart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to'g'ri</w:t>
      </w:r>
      <w:proofErr w:type="gramEnd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ishlashi uchun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uning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egasi kran operatoriga,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stroporchil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arga,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chilangar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larga, elektrchilarga kranning o'ziga xos ish sharoitlarini hisobga olgan holda ularning huquqlari, majburiyatlari va xavfsiz ishlash tartibini belgilaydigan ko'rsatmalarni taqdim etishi kerak.</w:t>
      </w:r>
    </w:p>
    <w:p w:rsidR="00961092" w:rsidRPr="00961092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ateriallar 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konstruksiya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larni saqlash joylari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s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aqlash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maydonchasida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belgilanishi</w:t>
      </w:r>
      <w:proofErr w:type="gramEnd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kerak.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 saqlash joylarini bilishlari kerak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864077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64077" w:rsidRPr="00864077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Materiallar, mahsulotlar va 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konstruksiya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 mahsulot </w:t>
      </w:r>
      <w:proofErr w:type="gramStart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belgilari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markirovka)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yo'lakka qaragan tarzda joylashtirilishi kerak.</w:t>
      </w:r>
    </w:p>
    <w:p w:rsidR="00864077" w:rsidRPr="00864077" w:rsidRDefault="0034671A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64077"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Yuklash va tushirish ishlarini boshlashdan oldin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stroporchi </w:t>
      </w:r>
      <w:r w:rsidR="00864077"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</w:t>
      </w:r>
      <w:proofErr w:type="gramEnd"/>
      <w:r w:rsidR="00864077"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 operatori o'rtasida shartli signallarni almashish tartibi belgilanishi kerak.</w:t>
      </w:r>
    </w:p>
    <w:p w:rsidR="00864077" w:rsidRPr="00864077" w:rsidRDefault="0034671A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64077"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 bilan ishlarni bajarishda quyidagilar taqiqlanadi:</w:t>
      </w:r>
    </w:p>
    <w:p w:rsidR="00864077" w:rsidRPr="00864077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nosoz</w:t>
      </w:r>
      <w:proofErr w:type="gramEnd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kranda ishlash;</w:t>
      </w:r>
    </w:p>
    <w:p w:rsidR="00864077" w:rsidRPr="00864077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</w:t>
      </w:r>
      <w:proofErr w:type="gramEnd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paytida kranda ruxsatsiz 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begona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shaxslarning 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bo’lishi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64077" w:rsidRPr="00864077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proofErr w:type="gramEnd"/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ko'rsatkichlari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belgilanganidan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ortiq bo'lgan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kranning ishlashi;</w:t>
      </w:r>
    </w:p>
    <w:p w:rsidR="00961092" w:rsidRPr="00961092" w:rsidRDefault="00864077" w:rsidP="0086407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="0034671A"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</w:t>
      </w:r>
      <w:proofErr w:type="gramEnd"/>
      <w:r w:rsidR="0034671A"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cheklovchining ish rejimi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kranning ish rejimiga mos kelmaydigan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64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ishlashi;</w:t>
      </w:r>
    </w:p>
    <w:p w:rsidR="0034671A" w:rsidRPr="0034671A" w:rsidRDefault="0034671A" w:rsidP="003467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tunda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 kechqurun elektr yoritgichsiz ishlashi;</w:t>
      </w:r>
    </w:p>
    <w:p w:rsidR="0034671A" w:rsidRPr="0034671A" w:rsidRDefault="0034671A" w:rsidP="003467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</w:t>
      </w:r>
      <w:proofErr w:type="gramEnd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haydovchisi kabinasining ishlaydigan isitis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 moslamasini qarovsiz qoldirish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34671A" w:rsidRPr="0034671A" w:rsidRDefault="0034671A" w:rsidP="003467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shassi</w:t>
      </w:r>
      <w:proofErr w:type="gramEnd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dvigateli ishlamay qolganda 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anning elektr jihozlarini yoqish 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34671A" w:rsidRPr="0034671A" w:rsidRDefault="0034671A" w:rsidP="003467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arqonni</w:t>
      </w:r>
      <w:proofErr w:type="gramEnd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bir marta ko'tarish bilan yukni tezlashtirilgan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tezlikda 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ko'tarish (tushirish) ni amalga oshirish;</w:t>
      </w:r>
    </w:p>
    <w:p w:rsidR="0034671A" w:rsidRPr="0034671A" w:rsidRDefault="0034671A" w:rsidP="003467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ochiq</w:t>
      </w:r>
      <w:proofErr w:type="gramEnd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olovdan foydalanish;</w:t>
      </w:r>
    </w:p>
    <w:p w:rsidR="00961092" w:rsidRPr="00961092" w:rsidRDefault="0034671A" w:rsidP="0034671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ishlaydigan</w:t>
      </w:r>
      <w:proofErr w:type="gramEnd"/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kranda arqonlarni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ko’zdan kechirish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6A1B87"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moylash, sozlash, 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elektr jihozlarini,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kontrollyor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larni va boshqa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tok o’tkazuvchi 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qismlarini kuchlanish </w:t>
      </w:r>
      <w:r w:rsid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ostida  </w:t>
      </w:r>
      <w:r w:rsidR="006A1B87"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tekshirish</w:t>
      </w:r>
      <w:r w:rsidRPr="003467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961092" w:rsidRPr="00961092" w:rsidRDefault="0034671A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yonuvchi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moddalar va yog'li tozalash materiallarini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kranda saqlash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saqlagichlarni  qo’ldan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yasash va o’rnatish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61092" w:rsidRPr="00961092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maxsus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tayyorgarlikka ega bo'lmagan va ushbu ishlarni bajarish huquqi uchun sertifikatlarga ega bo'lmagan shaxslar uchun yuk cheklovchini sozlash va sozlashni amalga oshirish.</w:t>
      </w:r>
    </w:p>
    <w:p w:rsidR="00961092" w:rsidRPr="00961092" w:rsidRDefault="006A1B87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1092" w:rsidRPr="00961092" w:rsidRDefault="00961092" w:rsidP="0096109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i954019"/>
      <w:r w:rsidRPr="006A03B2">
        <w:rPr>
          <w:rFonts w:ascii="Times New Roman" w:eastAsia="Times New Roman" w:hAnsi="Times New Roman" w:cs="Times New Roman"/>
          <w:noProof/>
          <w:color w:val="C80000"/>
          <w:sz w:val="24"/>
          <w:szCs w:val="24"/>
          <w:lang w:eastAsia="ru-RU"/>
        </w:rPr>
        <w:lastRenderedPageBreak/>
        <w:drawing>
          <wp:inline distT="0" distB="0" distL="0" distR="0">
            <wp:extent cx="5759450" cy="5156462"/>
            <wp:effectExtent l="0" t="0" r="0" b="6350"/>
            <wp:docPr id="1" name="Рисунок 1" descr="https://files.stroyinf.ru/Data1/45/45176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.stroyinf.ru/Data1/45/45176/x01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70" cy="51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61092" w:rsidRPr="00961092" w:rsidRDefault="006A1B87" w:rsidP="0096109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961092" w:rsidRPr="00961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A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Materiallar, mahsulotlar </w:t>
      </w:r>
      <w:proofErr w:type="gramStart"/>
      <w:r w:rsidRPr="006A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</w:t>
      </w:r>
      <w:proofErr w:type="gramEnd"/>
      <w:r w:rsidRPr="006A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konstruksiya</w:t>
      </w:r>
      <w:r w:rsidRPr="006A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larni saqlash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ga</w:t>
      </w:r>
      <w:r w:rsidRPr="006A1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mi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sollar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Kranning ishlashi paytida quyidagilarga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ruxsat berilmaydi:</w:t>
      </w:r>
    </w:p>
    <w:p w:rsid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erga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ko'milgan yoki muzlab qolgan, boshqa yuklar bilan siqilgan, murvat bilan mustahkamlangan yoki beton bilan quyilgan yukni ko'tarish;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turg’un 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holatda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bo’lmagan yuklarni ko’tarish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yukni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ko'tarish, harakatlantirish va tushirish paytida uni tortib olish;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tashil</w:t>
      </w:r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ayot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gan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yukni qo'lda </w:t>
      </w:r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to’g’ir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lash, shuningdek, </w:t>
      </w:r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o’z og'irligi bilan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stropani to’g’irlash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nosoz 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yoki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ishdan chiqgan 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xavfsizlik asboblari va tormozlari bilan ishlash;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ko’milib</w:t>
      </w:r>
      <w:proofErr w:type="gramEnd"/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qolgan 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 ko'tarish moslamalarini kran yordamida </w:t>
      </w:r>
      <w:r w:rsid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chiqarish</w:t>
      </w: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6A1B87" w:rsidRPr="006A1B87" w:rsidRDefault="006A1B87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massasi</w:t>
      </w:r>
      <w:proofErr w:type="gramEnd"/>
      <w:r w:rsidRPr="006A1B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noma'lum yoki kranning ko'tarish qobiliyatidan ortiq bo'lgan yuklarni ko'tarish va tashish;</w:t>
      </w:r>
    </w:p>
    <w:p w:rsidR="006573C9" w:rsidRPr="006573C9" w:rsidRDefault="006573C9" w:rsidP="006A1B8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belgilari</w:t>
      </w:r>
      <w:proofErr w:type="gramEnd"/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bo'l</w:t>
      </w:r>
      <w:r w:rsidR="006A1B87"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(markirovka)</w:t>
      </w:r>
      <w:r w:rsidR="006A1B87"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yukni ko'tarish. </w:t>
      </w:r>
    </w:p>
    <w:p w:rsidR="006573C9" w:rsidRPr="006573C9" w:rsidRDefault="006573C9" w:rsidP="006573C9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Yuklash va tushirish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ishlari 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bajariladigan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joylarida bajarilayotgan ishlarga yoki kranga bevosita aloqador bo'lmagan shaxslarni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bo’lishi 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taqiqlanadi.</w:t>
      </w:r>
    </w:p>
    <w:p w:rsidR="00F01936" w:rsidRDefault="006573C9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Yuklarni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ildirish,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yuklarni to'g'ri bog'lash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ishlari 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bog'lash</w:t>
      </w:r>
      <w:proofErr w:type="gramEnd"/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uchun ishlab chiqilgan usullarga muvofiq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amalga oshirilishi kerak, buning uchun 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</w:t>
      </w:r>
      <w:r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rlar va kran operatorlari o'qitilishi kerak.</w:t>
      </w:r>
    </w:p>
    <w:p w:rsidR="00F01936" w:rsidRDefault="00F01936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Stroporchil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 </w:t>
      </w:r>
      <w:proofErr w:type="gramStart"/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operator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lariga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bog'lash usullarining grafik tasviri, shuningdek, asosiy tashiladigan tovarlar ro'yxati ularning massasi ko'rsatilgan holda topshirilishi va ish joylariga osib qo'yilishi kerak. Yuk ko'tarish uchun mo'ljallangan yukni siljitish uchun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arqonlar 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sonini va ularning moyillik burchagini hisobga olgan holda, ko'tarilayotgan yukning massasi va xususiyatiga 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mos keladigan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stropa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lardan foydalanish kerak;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stropalar ,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ularning shoxlari orasidagi burchak 90 ° dan oshmasligi uchun tanlanishi kerak.</w:t>
      </w:r>
      <w:r w:rsidR="006573C9" w:rsidRPr="006573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F01936" w:rsidRDefault="00F01936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03B2">
        <w:rPr>
          <w:rFonts w:ascii="Times New Roman" w:hAnsi="Times New Roman" w:cs="Times New Roman"/>
          <w:noProof/>
          <w:color w:val="2E2E2E"/>
          <w:sz w:val="24"/>
          <w:szCs w:val="24"/>
          <w:lang w:eastAsia="ru-RU"/>
        </w:rPr>
        <w:drawing>
          <wp:inline distT="0" distB="0" distL="0" distR="0" wp14:anchorId="700FC9BA" wp14:editId="28BADEB5">
            <wp:extent cx="3016250" cy="2648585"/>
            <wp:effectExtent l="0" t="0" r="0" b="0"/>
            <wp:docPr id="8" name="Рисунок 8" descr="https://i1.wp.com/konspekta.net/lektsianew/baza4/101947469101.files/image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konspekta.net/lektsianew/baza4/101947469101.files/image2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36" w:rsidRPr="00F01936" w:rsidRDefault="00961092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61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Yukning ostida odamlar </w:t>
      </w:r>
      <w:proofErr w:type="gramStart"/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bo'lganda </w:t>
      </w:r>
      <w:r w:rsid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ularni</w:t>
      </w:r>
      <w:proofErr w:type="gramEnd"/>
      <w:r w:rsid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harakati amalga oshirilmasligi kerak.</w:t>
      </w:r>
    </w:p>
    <w:p w:rsidR="00F01936" w:rsidRPr="00F01936" w:rsidRDefault="00F01936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Yukni kran bilan ko'chirishda 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layotgan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larning yukda </w:t>
      </w:r>
      <w:proofErr w:type="gramStart"/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uning tushishi mumkin bo'lgan zonada bo'lishiga yo'l qo'yilmaydi.</w:t>
      </w:r>
    </w:p>
    <w:p w:rsidR="00F01936" w:rsidRPr="00F01936" w:rsidRDefault="00F01936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Yukni tushirish (yuklash) uchun taqdim etilgan transport vositasining kuzovida yoki kabinasida odamlar bo'lganida yukni ko'tarish yoki tushirish taqiqlanadi.</w:t>
      </w:r>
    </w:p>
    <w:p w:rsidR="00961092" w:rsidRPr="00961092" w:rsidRDefault="00F01936" w:rsidP="00F0193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 tugagandan so'ng </w:t>
      </w:r>
      <w:proofErr w:type="gramStart"/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ishlar orasidagi tanaffus paytida yuk va yuk tashish moslamalari ko'tarilgan holatda qolmasligi kerak.</w:t>
      </w:r>
    </w:p>
    <w:p w:rsidR="00961092" w:rsidRPr="00961092" w:rsidRDefault="000B44AF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Yuklarni </w:t>
      </w:r>
      <w:proofErr w:type="gramStart"/>
      <w:r w:rsid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ildirish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usullari</w:t>
      </w:r>
      <w:proofErr w:type="gramEnd"/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yukning tushi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 keti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shi yoki sirpanish ehtimolini istisno qilishi kerak.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arni o'rnatish (qo'yish) va mahkamlash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ularni tashish va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taxlash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transport vositalarini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bo’shatish vaqtida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ularning barqarorligini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saqlashi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shuningdek mexanizatsiyalashgan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usulda </w:t>
      </w:r>
      <w:r w:rsidR="00F01936" w:rsidRPr="00F019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yuklash va tushirish imkoniyatini ta'minlashi kerak.</w:t>
      </w:r>
    </w:p>
    <w:p w:rsidR="000B44AF" w:rsidRPr="000B44AF" w:rsidRDefault="000B44AF" w:rsidP="000B44A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Kichik bo'lakli yuklarni tashish ushbu maqsadlar uchun maxsus mo'ljallangan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idish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larda amalga oshirilishi kerak, shu bilan birga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bun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 yuklarning tushishi ehtimolini istisno qilish kerak.</w:t>
      </w:r>
    </w:p>
    <w:p w:rsidR="000B44AF" w:rsidRPr="000B44AF" w:rsidRDefault="000B44AF" w:rsidP="000B44A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Noma'lum massali yukni ko'chirish faqat uning haqiqiy massasi aniqlangandan keyin amalga oshirilishi kerak.</w:t>
      </w:r>
    </w:p>
    <w:p w:rsidR="000B44AF" w:rsidRPr="000B44AF" w:rsidRDefault="000B44AF" w:rsidP="000B44A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2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 yoki yukni ko'tarish moslamasi, gorizontal harakatlanayotganda, birinchi navbatda, yo'lda duch kelgan narsalardan 500 mm yuqoriga ko'tarilishi kerak.</w:t>
      </w:r>
    </w:p>
    <w:p w:rsidR="000B44AF" w:rsidRPr="000B44AF" w:rsidRDefault="000B44AF" w:rsidP="000B44A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Yuklarni tashishda odamlarga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yarim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vagonlariga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bo’lish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taqiqlanadi.</w:t>
      </w:r>
    </w:p>
    <w:p w:rsidR="00961092" w:rsidRPr="00961092" w:rsidRDefault="000B44AF" w:rsidP="000B44A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Tashilayotgan yukni faqat o'rnatilgan yukning yiqilib tushishi, ag'darilishi yoki sirpanib ketish ehtimoli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 istisno qila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joyga tushirishga ruxsat beriladi.</w:t>
      </w:r>
      <w:r w:rsidRPr="000B44AF">
        <w:rPr>
          <w:lang w:val="en-US"/>
        </w:rPr>
        <w:t xml:space="preserve"> 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Yukni o'rnatish joyida oldindan tegishli mustahkamlikdagi </w:t>
      </w:r>
      <w:r w:rsid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yostiqlar</w:t>
      </w:r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qistirmalarni yotqizish kerak. Yuklarni joylashtirish </w:t>
      </w:r>
      <w:proofErr w:type="gramStart"/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0B44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demontaj qilish yuklarni saqlash uchun belgilangan o'lchamlarni buzmasdan va yo'laklarni to'sib qo'ymasdan bir tekisda amalga oshirilishi kerak.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O'qitilgan va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kranni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boshqarish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huquqiga sertifikatga ega bo'lgan kran operatori bilishi kerak: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ishlab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chiqarish ko'rsatmalari, ishlab chiqaruvchining kranni ishlatish bo'yicha ko'rsatmalari, kranning parametrlari va texnik tavsiflari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tuzilishi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 uning mexanizmlari va xavfsizlik moslamalarining maqsadi;</w:t>
      </w:r>
    </w:p>
    <w:p w:rsidR="00961092" w:rsidRPr="00961092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kranning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barqarorligiga ta'sir qiluvchi omillar va barqarorlikni yo'qotish sabablari;</w:t>
      </w:r>
    </w:p>
    <w:p w:rsidR="00961092" w:rsidRPr="00961092" w:rsidRDefault="00BA0E71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kranda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ishlatiladigan moylash materiallari va ishchi suyuqliklarning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turlari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korxonada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o'rnatilgan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lar bilan signallarni almashish va yuklarni kranlar bilan tashishda ishora signalini bilish tartibi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yuklarni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siljitish va bog'lashning xavfsiz usullari. Shuningdek, arqonlar va olinadigan yuk ko'tarish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moslamalarining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ishlashga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yaroqliligini aniqlay olish kerak;</w:t>
      </w:r>
    </w:p>
    <w:p w:rsidR="00961092" w:rsidRPr="00961092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kuchlanish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ostida bo'lgan odamlarni elektr tokining ta'siridan qutqarish usullari va ularga birinchi yordam ko'rsatish usullari;</w:t>
      </w:r>
    </w:p>
    <w:p w:rsidR="00BA0E71" w:rsidRPr="00BA0E71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kranlar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idish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larning xavfsiz ishlashini nazorat qilish bo'yicha muhandis-texnik xodim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larni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Kranlarni yaxshi holatda saqlash uchun mas'ul bo'lgan muhandislik xodimlari, shuningdek kranlar tomonidan ishlarni xavfsiz bajarish uchun mas'ul shaxslar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 bilishi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61092" w:rsidRPr="00961092" w:rsidRDefault="00BA0E71" w:rsidP="00BA0E7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Kran haydovchisi o'z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stroporchisi</w:t>
      </w:r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ning ishini muvofiqlashtiradi, unga biriktirilgan talabaning amaliyot o'tash uchun qilgan harakatlari </w:t>
      </w:r>
      <w:proofErr w:type="gramStart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gramEnd"/>
      <w:r w:rsidRPr="00BA0E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ishlab chiqarish qo'llanmasida ko'rsatilgan kranni ishlatish va unga texnik xizmat ko'rsatish bo'yicha ko'rsatmalarni buzganligi uchun javobgardir.</w:t>
      </w:r>
    </w:p>
    <w:p w:rsidR="00961092" w:rsidRPr="00961092" w:rsidRDefault="00BA0E71" w:rsidP="0096109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bookmarkEnd w:id="2"/>
    <w:p w:rsidR="006A03B2" w:rsidRPr="00F01936" w:rsidRDefault="00BA0E71" w:rsidP="006A03B2">
      <w:pPr>
        <w:pStyle w:val="a4"/>
        <w:spacing w:before="0" w:beforeAutospacing="0" w:after="0" w:afterAutospacing="0"/>
        <w:textAlignment w:val="baseline"/>
        <w:rPr>
          <w:color w:val="2E2E2E"/>
          <w:lang w:val="en-US"/>
        </w:rPr>
      </w:pPr>
      <w:r>
        <w:rPr>
          <w:color w:val="2E2E2E"/>
          <w:lang w:val="en-US"/>
        </w:rPr>
        <w:t xml:space="preserve"> </w:t>
      </w:r>
    </w:p>
    <w:p w:rsidR="00961092" w:rsidRPr="00F01936" w:rsidRDefault="00961092" w:rsidP="007F6A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61092" w:rsidRPr="00F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B7"/>
    <w:rsid w:val="00023AB7"/>
    <w:rsid w:val="00071AD2"/>
    <w:rsid w:val="00094A2C"/>
    <w:rsid w:val="000B44AF"/>
    <w:rsid w:val="000F61C7"/>
    <w:rsid w:val="00171B08"/>
    <w:rsid w:val="00181666"/>
    <w:rsid w:val="0020527A"/>
    <w:rsid w:val="00256F00"/>
    <w:rsid w:val="002914AB"/>
    <w:rsid w:val="002F3EBC"/>
    <w:rsid w:val="0034671A"/>
    <w:rsid w:val="00363F3F"/>
    <w:rsid w:val="003E5D41"/>
    <w:rsid w:val="00585D14"/>
    <w:rsid w:val="006573C9"/>
    <w:rsid w:val="0065786E"/>
    <w:rsid w:val="006A03B2"/>
    <w:rsid w:val="006A1B87"/>
    <w:rsid w:val="007F6A03"/>
    <w:rsid w:val="00864077"/>
    <w:rsid w:val="00961092"/>
    <w:rsid w:val="009C76C8"/>
    <w:rsid w:val="00AC06B8"/>
    <w:rsid w:val="00B21851"/>
    <w:rsid w:val="00B42D75"/>
    <w:rsid w:val="00BA0E71"/>
    <w:rsid w:val="00BA3023"/>
    <w:rsid w:val="00C46D10"/>
    <w:rsid w:val="00C859B3"/>
    <w:rsid w:val="00D07276"/>
    <w:rsid w:val="00F01936"/>
    <w:rsid w:val="00F17BC8"/>
    <w:rsid w:val="00F72C34"/>
    <w:rsid w:val="00F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843A"/>
  <w15:chartTrackingRefBased/>
  <w15:docId w15:val="{BC078C0B-2B21-4AC4-B82F-CDA072E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10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7</cp:revision>
  <dcterms:created xsi:type="dcterms:W3CDTF">2022-04-11T04:46:00Z</dcterms:created>
  <dcterms:modified xsi:type="dcterms:W3CDTF">2022-04-12T05:27:00Z</dcterms:modified>
</cp:coreProperties>
</file>