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A5F" w:rsidRDefault="001F7A5F" w:rsidP="00E42DA4">
      <w:pPr>
        <w:rPr>
          <w:rStyle w:val="FontStyle496"/>
          <w:rFonts w:ascii="Times New Roman" w:hAnsi="Times New Roman" w:cs="Times New Roman"/>
          <w:sz w:val="48"/>
          <w:szCs w:val="48"/>
          <w:lang w:val="en-US"/>
        </w:rPr>
      </w:pPr>
      <w:bookmarkStart w:id="0" w:name="_Toc339385020"/>
    </w:p>
    <w:p w:rsidR="001F7A5F" w:rsidRPr="001F7A5F" w:rsidRDefault="00432986" w:rsidP="001F7A5F">
      <w:pPr>
        <w:pStyle w:val="1"/>
        <w:numPr>
          <w:ilvl w:val="0"/>
          <w:numId w:val="0"/>
        </w:numPr>
        <w:ind w:left="432" w:hanging="432"/>
        <w:rPr>
          <w:rStyle w:val="FontStyle496"/>
          <w:rFonts w:ascii="Times New Roman" w:hAnsi="Times New Roman" w:cs="Times New Roman"/>
          <w:sz w:val="48"/>
          <w:szCs w:val="48"/>
        </w:rPr>
      </w:pPr>
      <w:r w:rsidRPr="00432986">
        <w:rPr>
          <w:rStyle w:val="FontStyle496"/>
          <w:rFonts w:ascii="Times New Roman" w:hAnsi="Times New Roman" w:cs="Times New Roman"/>
          <w:sz w:val="48"/>
          <w:szCs w:val="48"/>
          <w:lang w:val="en-US"/>
        </w:rPr>
        <w:t xml:space="preserve">1c </w:t>
      </w:r>
      <w:proofErr w:type="spellStart"/>
      <w:r w:rsidRPr="00432986">
        <w:rPr>
          <w:rStyle w:val="FontStyle496"/>
          <w:rFonts w:ascii="Times New Roman" w:hAnsi="Times New Roman" w:cs="Times New Roman"/>
          <w:sz w:val="48"/>
          <w:szCs w:val="48"/>
          <w:lang w:val="en-US"/>
        </w:rPr>
        <w:t>dasturida</w:t>
      </w:r>
      <w:proofErr w:type="spellEnd"/>
      <w:r>
        <w:rPr>
          <w:rStyle w:val="FontStyle496"/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>
        <w:rPr>
          <w:rStyle w:val="FontStyle496"/>
          <w:rFonts w:ascii="Times New Roman" w:hAnsi="Times New Roman" w:cs="Times New Roman"/>
          <w:sz w:val="48"/>
          <w:szCs w:val="48"/>
          <w:lang w:val="en-US"/>
        </w:rPr>
        <w:t>soliq</w:t>
      </w:r>
      <w:proofErr w:type="spellEnd"/>
      <w:r>
        <w:rPr>
          <w:rStyle w:val="FontStyle496"/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>
        <w:rPr>
          <w:rStyle w:val="FontStyle496"/>
          <w:rFonts w:ascii="Times New Roman" w:hAnsi="Times New Roman" w:cs="Times New Roman"/>
          <w:sz w:val="48"/>
          <w:szCs w:val="48"/>
          <w:lang w:val="en-US"/>
        </w:rPr>
        <w:t>stafkalarini</w:t>
      </w:r>
      <w:proofErr w:type="spellEnd"/>
      <w:r>
        <w:rPr>
          <w:rStyle w:val="FontStyle496"/>
          <w:rFonts w:ascii="Times New Roman" w:hAnsi="Times New Roman" w:cs="Times New Roman"/>
          <w:sz w:val="48"/>
          <w:szCs w:val="48"/>
          <w:lang w:val="en-US"/>
        </w:rPr>
        <w:t xml:space="preserve"> kiritish</w:t>
      </w:r>
      <w:bookmarkStart w:id="1" w:name="_GoBack"/>
      <w:bookmarkEnd w:id="1"/>
    </w:p>
    <w:p w:rsidR="00E42DA4" w:rsidRPr="001F7A5F" w:rsidRDefault="00E42DA4" w:rsidP="00E42DA4">
      <w:pPr>
        <w:pStyle w:val="1"/>
        <w:numPr>
          <w:ilvl w:val="1"/>
          <w:numId w:val="3"/>
        </w:numPr>
        <w:rPr>
          <w:rStyle w:val="FontStyle496"/>
          <w:rFonts w:ascii="Times New Roman" w:hAnsi="Times New Roman" w:cs="Times New Roman"/>
          <w:sz w:val="48"/>
          <w:szCs w:val="48"/>
        </w:rPr>
      </w:pPr>
      <w:r w:rsidRPr="001F7A5F">
        <w:rPr>
          <w:rStyle w:val="FontStyle496"/>
          <w:rFonts w:ascii="Times New Roman" w:hAnsi="Times New Roman" w:cs="Times New Roman"/>
          <w:sz w:val="48"/>
          <w:szCs w:val="48"/>
          <w:lang w:val="uz-Cyrl-UZ"/>
        </w:rPr>
        <w:t>Dastur sozlanmasi</w:t>
      </w:r>
      <w:bookmarkEnd w:id="0"/>
    </w:p>
    <w:p w:rsidR="00E42DA4" w:rsidRPr="001F7A5F" w:rsidRDefault="00E42DA4" w:rsidP="00E42DA4">
      <w:pPr>
        <w:pStyle w:val="Style10"/>
        <w:widowControl/>
        <w:spacing w:before="20" w:line="240" w:lineRule="auto"/>
        <w:ind w:firstLine="708"/>
        <w:rPr>
          <w:rStyle w:val="FontStyle496"/>
          <w:rFonts w:ascii="Times New Roman" w:hAnsi="Times New Roman" w:cs="Times New Roman"/>
          <w:sz w:val="48"/>
          <w:szCs w:val="48"/>
          <w:lang w:val="en-US"/>
        </w:rPr>
      </w:pPr>
      <w:r w:rsidRPr="001F7A5F">
        <w:rPr>
          <w:rStyle w:val="FontStyle496"/>
          <w:rFonts w:ascii="Times New Roman" w:hAnsi="Times New Roman" w:cs="Times New Roman"/>
          <w:sz w:val="48"/>
          <w:szCs w:val="48"/>
          <w:lang w:val="uz-Cyrl-UZ"/>
        </w:rPr>
        <w:t xml:space="preserve">Dastur ishlashining texnik parametrlari </w:t>
      </w:r>
      <w:r w:rsidRPr="001F7A5F">
        <w:rPr>
          <w:rStyle w:val="FontStyle496"/>
          <w:rFonts w:ascii="Times New Roman" w:hAnsi="Times New Roman" w:cs="Times New Roman"/>
          <w:b/>
          <w:sz w:val="48"/>
          <w:szCs w:val="48"/>
          <w:lang w:val="uz-Cyrl-UZ"/>
        </w:rPr>
        <w:t xml:space="preserve">Xizmat </w:t>
      </w:r>
      <w:r w:rsidRPr="001F7A5F">
        <w:rPr>
          <w:rStyle w:val="FontStyle496"/>
          <w:rFonts w:ascii="Times New Roman" w:hAnsi="Times New Roman" w:cs="Times New Roman"/>
          <w:sz w:val="48"/>
          <w:szCs w:val="48"/>
          <w:lang w:val="uz-Cyrl-UZ"/>
        </w:rPr>
        <w:t xml:space="preserve">menyusidagi </w:t>
      </w:r>
      <w:r w:rsidRPr="001F7A5F">
        <w:rPr>
          <w:rStyle w:val="FontStyle496"/>
          <w:rFonts w:ascii="Times New Roman" w:hAnsi="Times New Roman" w:cs="Times New Roman"/>
          <w:b/>
          <w:sz w:val="48"/>
          <w:szCs w:val="48"/>
          <w:lang w:val="uz-Cyrl-UZ"/>
        </w:rPr>
        <w:t xml:space="preserve">Dastur sozlanmasi </w:t>
      </w:r>
      <w:r w:rsidRPr="001F7A5F">
        <w:rPr>
          <w:rStyle w:val="FontStyle496"/>
          <w:rFonts w:ascii="Times New Roman" w:hAnsi="Times New Roman" w:cs="Times New Roman"/>
          <w:sz w:val="48"/>
          <w:szCs w:val="48"/>
          <w:lang w:val="uz-Cyrl-UZ"/>
        </w:rPr>
        <w:t xml:space="preserve">shaklida o‘rnatiladi. </w:t>
      </w:r>
    </w:p>
    <w:p w:rsidR="00E42DA4" w:rsidRPr="001F7A5F" w:rsidRDefault="00E42DA4" w:rsidP="00E42DA4">
      <w:pPr>
        <w:pStyle w:val="Style10"/>
        <w:widowControl/>
        <w:spacing w:before="20" w:line="240" w:lineRule="auto"/>
        <w:ind w:firstLine="708"/>
        <w:rPr>
          <w:rStyle w:val="FontStyle496"/>
          <w:rFonts w:ascii="Times New Roman" w:hAnsi="Times New Roman" w:cs="Times New Roman"/>
          <w:sz w:val="48"/>
          <w:szCs w:val="48"/>
          <w:lang w:val="en-US"/>
        </w:rPr>
      </w:pPr>
    </w:p>
    <w:p w:rsidR="00E42DA4" w:rsidRPr="001F7A5F" w:rsidRDefault="00E42DA4" w:rsidP="00E42DA4">
      <w:pPr>
        <w:rPr>
          <w:sz w:val="48"/>
          <w:szCs w:val="48"/>
          <w:lang w:val="en-US"/>
        </w:rPr>
      </w:pPr>
      <w:r w:rsidRPr="001F7A5F">
        <w:rPr>
          <w:noProof/>
          <w:sz w:val="48"/>
          <w:szCs w:val="48"/>
        </w:rPr>
        <w:drawing>
          <wp:inline distT="0" distB="0" distL="0" distR="0" wp14:anchorId="6EAA5E87" wp14:editId="18F955A2">
            <wp:extent cx="5645150" cy="3840480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DA4" w:rsidRPr="001F7A5F" w:rsidRDefault="00E42DA4" w:rsidP="00E42DA4">
      <w:pPr>
        <w:rPr>
          <w:sz w:val="48"/>
          <w:szCs w:val="48"/>
          <w:lang w:val="en-US"/>
        </w:rPr>
      </w:pPr>
    </w:p>
    <w:p w:rsidR="00E42DA4" w:rsidRPr="001F7A5F" w:rsidRDefault="00E42DA4" w:rsidP="00E42DA4">
      <w:pPr>
        <w:pStyle w:val="Style62"/>
        <w:widowControl/>
        <w:numPr>
          <w:ilvl w:val="0"/>
          <w:numId w:val="1"/>
        </w:numPr>
        <w:spacing w:before="80" w:line="240" w:lineRule="auto"/>
        <w:jc w:val="both"/>
        <w:rPr>
          <w:rStyle w:val="FontStyle496"/>
          <w:rFonts w:ascii="Times New Roman" w:hAnsi="Times New Roman" w:cs="Times New Roman"/>
          <w:sz w:val="48"/>
          <w:szCs w:val="48"/>
          <w:lang w:val="en-US"/>
        </w:rPr>
      </w:pPr>
      <w:r w:rsidRPr="001F7A5F">
        <w:rPr>
          <w:rStyle w:val="FontStyle496"/>
          <w:rFonts w:ascii="Times New Roman" w:hAnsi="Times New Roman" w:cs="Times New Roman"/>
          <w:b/>
          <w:sz w:val="48"/>
          <w:szCs w:val="48"/>
          <w:lang w:val="uz-Cyrl-UZ"/>
        </w:rPr>
        <w:t>Konfiguratsiya versiyasi</w:t>
      </w:r>
      <w:r w:rsidRPr="001F7A5F">
        <w:rPr>
          <w:rStyle w:val="FontStyle496"/>
          <w:rFonts w:ascii="Times New Roman" w:hAnsi="Times New Roman" w:cs="Times New Roman"/>
          <w:sz w:val="48"/>
          <w:szCs w:val="48"/>
          <w:lang w:val="en-US"/>
        </w:rPr>
        <w:t>–</w:t>
      </w:r>
      <w:r w:rsidRPr="001F7A5F">
        <w:rPr>
          <w:rStyle w:val="FontStyle496"/>
          <w:rFonts w:ascii="Times New Roman" w:hAnsi="Times New Roman" w:cs="Times New Roman"/>
          <w:sz w:val="48"/>
          <w:szCs w:val="48"/>
          <w:lang w:val="uz-Cyrl-UZ"/>
        </w:rPr>
        <w:t>tipli konfigratsiyaning joriy versiyasi raqami</w:t>
      </w:r>
      <w:r w:rsidRPr="001F7A5F">
        <w:rPr>
          <w:rStyle w:val="FontStyle496"/>
          <w:rFonts w:ascii="Times New Roman" w:hAnsi="Times New Roman" w:cs="Times New Roman"/>
          <w:sz w:val="48"/>
          <w:szCs w:val="48"/>
          <w:lang w:val="en-US"/>
        </w:rPr>
        <w:t>;</w:t>
      </w:r>
    </w:p>
    <w:p w:rsidR="00E42DA4" w:rsidRPr="001F7A5F" w:rsidRDefault="00E42DA4" w:rsidP="00E42DA4">
      <w:pPr>
        <w:pStyle w:val="Style62"/>
        <w:widowControl/>
        <w:numPr>
          <w:ilvl w:val="0"/>
          <w:numId w:val="1"/>
        </w:numPr>
        <w:spacing w:before="80" w:line="240" w:lineRule="auto"/>
        <w:jc w:val="both"/>
        <w:rPr>
          <w:rStyle w:val="FontStyle496"/>
          <w:rFonts w:ascii="Times New Roman" w:hAnsi="Times New Roman" w:cs="Times New Roman"/>
          <w:sz w:val="48"/>
          <w:szCs w:val="48"/>
          <w:lang w:val="en-US"/>
        </w:rPr>
      </w:pPr>
      <w:r w:rsidRPr="001F7A5F">
        <w:rPr>
          <w:rStyle w:val="FontStyle496"/>
          <w:rFonts w:ascii="Times New Roman" w:hAnsi="Times New Roman" w:cs="Times New Roman"/>
          <w:b/>
          <w:sz w:val="48"/>
          <w:szCs w:val="48"/>
          <w:lang w:val="uz-Cyrl-UZ"/>
        </w:rPr>
        <w:t>Bosh oyna sarlavhasi</w:t>
      </w:r>
      <w:r w:rsidRPr="001F7A5F">
        <w:rPr>
          <w:rStyle w:val="FontStyle496"/>
          <w:rFonts w:ascii="Times New Roman" w:hAnsi="Times New Roman" w:cs="Times New Roman"/>
          <w:sz w:val="48"/>
          <w:szCs w:val="48"/>
          <w:lang w:val="en-US"/>
        </w:rPr>
        <w:t>–</w:t>
      </w:r>
      <w:r w:rsidRPr="001F7A5F">
        <w:rPr>
          <w:rStyle w:val="FontStyle496"/>
          <w:rFonts w:ascii="Times New Roman" w:hAnsi="Times New Roman" w:cs="Times New Roman"/>
          <w:sz w:val="48"/>
          <w:szCs w:val="48"/>
          <w:lang w:val="uz-Cyrl-UZ"/>
        </w:rPr>
        <w:t>dasturning bosh oyna sarlavhasi. Bosh oyna standart sarlavhasini ixtiyoriy matn bilan almashtirish mumkin</w:t>
      </w:r>
      <w:r w:rsidRPr="001F7A5F">
        <w:rPr>
          <w:rStyle w:val="FontStyle496"/>
          <w:rFonts w:ascii="Times New Roman" w:hAnsi="Times New Roman" w:cs="Times New Roman"/>
          <w:sz w:val="48"/>
          <w:szCs w:val="48"/>
          <w:lang w:val="en-US"/>
        </w:rPr>
        <w:t>;</w:t>
      </w:r>
    </w:p>
    <w:p w:rsidR="00E42DA4" w:rsidRPr="001F7A5F" w:rsidRDefault="00E42DA4" w:rsidP="00E42DA4">
      <w:pPr>
        <w:pStyle w:val="Style62"/>
        <w:widowControl/>
        <w:numPr>
          <w:ilvl w:val="0"/>
          <w:numId w:val="1"/>
        </w:numPr>
        <w:spacing w:before="80" w:line="240" w:lineRule="auto"/>
        <w:jc w:val="both"/>
        <w:rPr>
          <w:rStyle w:val="FontStyle496"/>
          <w:rFonts w:ascii="Times New Roman" w:hAnsi="Times New Roman" w:cs="Times New Roman"/>
          <w:sz w:val="48"/>
          <w:szCs w:val="48"/>
          <w:lang w:val="en-US"/>
        </w:rPr>
      </w:pPr>
      <w:r w:rsidRPr="001F7A5F">
        <w:rPr>
          <w:rStyle w:val="FontStyle496"/>
          <w:rFonts w:ascii="Times New Roman" w:hAnsi="Times New Roman" w:cs="Times New Roman"/>
          <w:b/>
          <w:sz w:val="48"/>
          <w:szCs w:val="48"/>
          <w:lang w:val="uz-Cyrl-UZ"/>
        </w:rPr>
        <w:lastRenderedPageBreak/>
        <w:t>Ma’lumotlar almashinuvi</w:t>
      </w:r>
      <w:r w:rsidRPr="001F7A5F">
        <w:rPr>
          <w:rStyle w:val="FontStyle496"/>
          <w:rFonts w:ascii="Times New Roman" w:hAnsi="Times New Roman" w:cs="Times New Roman"/>
          <w:sz w:val="48"/>
          <w:szCs w:val="48"/>
          <w:lang w:val="en-US"/>
        </w:rPr>
        <w:t>–</w:t>
      </w:r>
      <w:r w:rsidRPr="001F7A5F">
        <w:rPr>
          <w:rStyle w:val="FontStyle496"/>
          <w:rFonts w:ascii="Times New Roman" w:hAnsi="Times New Roman" w:cs="Times New Roman"/>
          <w:sz w:val="48"/>
          <w:szCs w:val="48"/>
          <w:lang w:val="uz-Cyrl-UZ"/>
        </w:rPr>
        <w:t>bu zakladkada taqsimlangan ma’lumotlar bazasi bilan ishlash davrida avtomatik ma’lumotlar almashinuvi beriladi.</w:t>
      </w:r>
      <w:r w:rsidRPr="001F7A5F">
        <w:rPr>
          <w:rStyle w:val="FontStyle496"/>
          <w:rFonts w:ascii="Times New Roman" w:hAnsi="Times New Roman" w:cs="Times New Roman"/>
          <w:sz w:val="48"/>
          <w:szCs w:val="48"/>
          <w:lang w:val="en-US"/>
        </w:rPr>
        <w:t>;</w:t>
      </w:r>
    </w:p>
    <w:p w:rsidR="00E42DA4" w:rsidRPr="001F7A5F" w:rsidRDefault="00E42DA4" w:rsidP="00E42DA4">
      <w:pPr>
        <w:pStyle w:val="Style62"/>
        <w:widowControl/>
        <w:numPr>
          <w:ilvl w:val="0"/>
          <w:numId w:val="1"/>
        </w:numPr>
        <w:spacing w:before="80" w:line="240" w:lineRule="auto"/>
        <w:jc w:val="both"/>
        <w:rPr>
          <w:rStyle w:val="FontStyle496"/>
          <w:rFonts w:ascii="Times New Roman" w:hAnsi="Times New Roman" w:cs="Times New Roman"/>
          <w:sz w:val="48"/>
          <w:szCs w:val="48"/>
          <w:lang w:val="en-US"/>
        </w:rPr>
      </w:pPr>
      <w:r w:rsidRPr="001F7A5F">
        <w:rPr>
          <w:rStyle w:val="FontStyle496"/>
          <w:rFonts w:ascii="Times New Roman" w:hAnsi="Times New Roman" w:cs="Times New Roman"/>
          <w:b/>
          <w:sz w:val="48"/>
          <w:szCs w:val="48"/>
          <w:lang w:val="uz-Cyrl-UZ"/>
        </w:rPr>
        <w:t>Kirish huquqi</w:t>
      </w:r>
      <w:r w:rsidRPr="001F7A5F">
        <w:rPr>
          <w:rStyle w:val="FontStyle496"/>
          <w:rFonts w:ascii="Times New Roman" w:hAnsi="Times New Roman" w:cs="Times New Roman"/>
          <w:sz w:val="48"/>
          <w:szCs w:val="48"/>
          <w:lang w:val="en-US"/>
        </w:rPr>
        <w:t>–</w:t>
      </w:r>
      <w:r w:rsidR="00693C95">
        <w:rPr>
          <w:rStyle w:val="FontStyle496"/>
          <w:rFonts w:ascii="Times New Roman" w:hAnsi="Times New Roman" w:cs="Times New Roman"/>
          <w:sz w:val="48"/>
          <w:szCs w:val="48"/>
          <w:lang w:val="en-US"/>
        </w:rPr>
        <w:t>:</w:t>
      </w:r>
      <w:r w:rsidRPr="001F7A5F">
        <w:rPr>
          <w:rStyle w:val="FontStyle496"/>
          <w:rFonts w:ascii="Times New Roman" w:hAnsi="Times New Roman" w:cs="Times New Roman"/>
          <w:sz w:val="48"/>
          <w:szCs w:val="48"/>
          <w:lang w:val="uz-Cyrl-UZ"/>
        </w:rPr>
        <w:t>ushbu bo‘limda ma’lumotlar bazasi ma’lumotlariga foydalanuvchilar kirish huquqi sozlanadi, agar ma’lumotlar bilan bir nechta foydalanuvchilar ishlayotgan bo‘lsa</w:t>
      </w:r>
      <w:r w:rsidRPr="001F7A5F">
        <w:rPr>
          <w:rStyle w:val="FontStyle496"/>
          <w:rFonts w:ascii="Times New Roman" w:hAnsi="Times New Roman" w:cs="Times New Roman"/>
          <w:sz w:val="48"/>
          <w:szCs w:val="48"/>
          <w:lang w:val="en-US"/>
        </w:rPr>
        <w:t>;</w:t>
      </w:r>
    </w:p>
    <w:p w:rsidR="00E42DA4" w:rsidRPr="001F7A5F" w:rsidRDefault="00E42DA4" w:rsidP="00E42DA4">
      <w:pPr>
        <w:pStyle w:val="Style62"/>
        <w:widowControl/>
        <w:numPr>
          <w:ilvl w:val="0"/>
          <w:numId w:val="1"/>
        </w:numPr>
        <w:spacing w:before="80" w:line="240" w:lineRule="auto"/>
        <w:jc w:val="both"/>
        <w:rPr>
          <w:rStyle w:val="FontStyle496"/>
          <w:rFonts w:ascii="Times New Roman" w:hAnsi="Times New Roman" w:cs="Times New Roman"/>
          <w:sz w:val="48"/>
          <w:szCs w:val="48"/>
          <w:lang w:val="en-US"/>
        </w:rPr>
      </w:pPr>
      <w:r w:rsidRPr="001F7A5F">
        <w:rPr>
          <w:rStyle w:val="FontStyle496"/>
          <w:rFonts w:ascii="Times New Roman" w:hAnsi="Times New Roman" w:cs="Times New Roman"/>
          <w:b/>
          <w:sz w:val="48"/>
          <w:szCs w:val="48"/>
          <w:lang w:val="uz-Cyrl-UZ"/>
        </w:rPr>
        <w:t>Ma’lumotlar o‘zgartirishga ta’qiq</w:t>
      </w:r>
      <w:r w:rsidRPr="001F7A5F">
        <w:rPr>
          <w:rStyle w:val="FontStyle496"/>
          <w:rFonts w:ascii="Times New Roman" w:hAnsi="Times New Roman" w:cs="Times New Roman"/>
          <w:sz w:val="48"/>
          <w:szCs w:val="48"/>
          <w:lang w:val="en-US"/>
        </w:rPr>
        <w:t>–</w:t>
      </w:r>
      <w:r w:rsidRPr="001F7A5F">
        <w:rPr>
          <w:rStyle w:val="FontStyle496"/>
          <w:rFonts w:ascii="Times New Roman" w:hAnsi="Times New Roman" w:cs="Times New Roman"/>
          <w:sz w:val="48"/>
          <w:szCs w:val="48"/>
          <w:lang w:val="uz-Cyrl-UZ"/>
        </w:rPr>
        <w:t>bu zakladkada ma’lumotlarni o‘zgartirishga ta’qiq sanasini hisobga olgan xolda, avval ma’lumotlar bazasida har qanday ma’lumotlarni tahrirlashni ta’qiqlovchi, sana o‘rnatiladi</w:t>
      </w:r>
      <w:r w:rsidRPr="001F7A5F">
        <w:rPr>
          <w:rStyle w:val="FontStyle496"/>
          <w:rFonts w:ascii="Times New Roman" w:hAnsi="Times New Roman" w:cs="Times New Roman"/>
          <w:sz w:val="48"/>
          <w:szCs w:val="48"/>
          <w:lang w:val="en-US"/>
        </w:rPr>
        <w:t>;</w:t>
      </w:r>
    </w:p>
    <w:p w:rsidR="00E42DA4" w:rsidRPr="001F7A5F" w:rsidRDefault="00E42DA4" w:rsidP="00E42DA4">
      <w:pPr>
        <w:pStyle w:val="Style62"/>
        <w:widowControl/>
        <w:numPr>
          <w:ilvl w:val="0"/>
          <w:numId w:val="1"/>
        </w:numPr>
        <w:spacing w:before="80" w:line="240" w:lineRule="auto"/>
        <w:jc w:val="both"/>
        <w:rPr>
          <w:rStyle w:val="FontStyle496"/>
          <w:rFonts w:ascii="Times New Roman" w:hAnsi="Times New Roman" w:cs="Times New Roman"/>
          <w:sz w:val="48"/>
          <w:szCs w:val="48"/>
          <w:lang w:val="en-US"/>
        </w:rPr>
      </w:pPr>
      <w:r w:rsidRPr="001F7A5F">
        <w:rPr>
          <w:rStyle w:val="FontStyle496"/>
          <w:rFonts w:ascii="Times New Roman" w:hAnsi="Times New Roman" w:cs="Times New Roman"/>
          <w:b/>
          <w:sz w:val="48"/>
          <w:szCs w:val="48"/>
          <w:lang w:val="uz-Cyrl-UZ"/>
        </w:rPr>
        <w:t>Qo‘sh. ma’lumot katalogi</w:t>
      </w:r>
      <w:r w:rsidRPr="001F7A5F">
        <w:rPr>
          <w:rStyle w:val="FontStyle496"/>
          <w:rFonts w:ascii="Times New Roman" w:hAnsi="Times New Roman" w:cs="Times New Roman"/>
          <w:sz w:val="48"/>
          <w:szCs w:val="48"/>
          <w:lang w:val="en-US"/>
        </w:rPr>
        <w:t>–</w:t>
      </w:r>
      <w:r w:rsidRPr="001F7A5F">
        <w:rPr>
          <w:rStyle w:val="FontStyle496"/>
          <w:rFonts w:ascii="Times New Roman" w:hAnsi="Times New Roman" w:cs="Times New Roman"/>
          <w:sz w:val="48"/>
          <w:szCs w:val="48"/>
          <w:lang w:val="uz-Cyrl-UZ"/>
        </w:rPr>
        <w:t>ichiga o‘rnatilgan (vstroenniy) veb sharhlovchi vositasi yordamida olingan, hujjatlar va tashqi ishlanmalar saqlanuvchi, diskda papkalar ko‘rsatiladi</w:t>
      </w:r>
      <w:r w:rsidRPr="001F7A5F">
        <w:rPr>
          <w:rStyle w:val="FontStyle496"/>
          <w:rFonts w:ascii="Times New Roman" w:hAnsi="Times New Roman" w:cs="Times New Roman"/>
          <w:sz w:val="48"/>
          <w:szCs w:val="48"/>
          <w:lang w:val="en-US"/>
        </w:rPr>
        <w:t>;</w:t>
      </w:r>
    </w:p>
    <w:p w:rsidR="00E42DA4" w:rsidRPr="001F7A5F" w:rsidRDefault="00E42DA4" w:rsidP="00E42DA4">
      <w:pPr>
        <w:pStyle w:val="Style62"/>
        <w:widowControl/>
        <w:numPr>
          <w:ilvl w:val="0"/>
          <w:numId w:val="1"/>
        </w:numPr>
        <w:spacing w:before="80" w:line="240" w:lineRule="auto"/>
        <w:jc w:val="both"/>
        <w:rPr>
          <w:rStyle w:val="FontStyle496"/>
          <w:rFonts w:ascii="Times New Roman" w:hAnsi="Times New Roman" w:cs="Times New Roman"/>
          <w:sz w:val="48"/>
          <w:szCs w:val="48"/>
          <w:lang w:val="en-US"/>
        </w:rPr>
      </w:pPr>
      <w:r w:rsidRPr="001F7A5F">
        <w:rPr>
          <w:rStyle w:val="FontStyle496"/>
          <w:rFonts w:ascii="Times New Roman" w:hAnsi="Times New Roman" w:cs="Times New Roman"/>
          <w:b/>
          <w:sz w:val="48"/>
          <w:szCs w:val="48"/>
          <w:lang w:val="uz-Cyrl-UZ"/>
        </w:rPr>
        <w:t>Vaqt nazorati</w:t>
      </w:r>
      <w:r w:rsidRPr="001F7A5F">
        <w:rPr>
          <w:rStyle w:val="FontStyle496"/>
          <w:rFonts w:ascii="Times New Roman" w:hAnsi="Times New Roman" w:cs="Times New Roman"/>
          <w:sz w:val="48"/>
          <w:szCs w:val="48"/>
          <w:lang w:val="en-US"/>
        </w:rPr>
        <w:t xml:space="preserve"> – </w:t>
      </w:r>
      <w:r w:rsidRPr="001F7A5F">
        <w:rPr>
          <w:rStyle w:val="FontStyle496"/>
          <w:rFonts w:ascii="Times New Roman" w:hAnsi="Times New Roman" w:cs="Times New Roman"/>
          <w:sz w:val="48"/>
          <w:szCs w:val="48"/>
          <w:lang w:val="uz-Cyrl-UZ"/>
        </w:rPr>
        <w:t>bu zakladkada serverlar va klient kompyuterlarida o‘rnatilgan, vaqt nazorati sozlanadi</w:t>
      </w:r>
      <w:r w:rsidRPr="001F7A5F">
        <w:rPr>
          <w:rStyle w:val="FontStyle496"/>
          <w:rFonts w:ascii="Times New Roman" w:hAnsi="Times New Roman" w:cs="Times New Roman"/>
          <w:sz w:val="48"/>
          <w:szCs w:val="48"/>
          <w:lang w:val="en-US"/>
        </w:rPr>
        <w:t>;</w:t>
      </w:r>
    </w:p>
    <w:p w:rsidR="00E42DA4" w:rsidRPr="001F7A5F" w:rsidRDefault="00E42DA4" w:rsidP="00E42DA4">
      <w:pPr>
        <w:pStyle w:val="Style62"/>
        <w:widowControl/>
        <w:numPr>
          <w:ilvl w:val="0"/>
          <w:numId w:val="1"/>
        </w:numPr>
        <w:spacing w:before="80" w:line="240" w:lineRule="auto"/>
        <w:jc w:val="both"/>
        <w:rPr>
          <w:rStyle w:val="FontStyle496"/>
          <w:rFonts w:ascii="Times New Roman" w:hAnsi="Times New Roman" w:cs="Times New Roman"/>
          <w:sz w:val="48"/>
          <w:szCs w:val="48"/>
          <w:lang w:val="en-US"/>
        </w:rPr>
      </w:pPr>
      <w:r w:rsidRPr="001F7A5F">
        <w:rPr>
          <w:rStyle w:val="FontStyle496"/>
          <w:rFonts w:ascii="Times New Roman" w:hAnsi="Times New Roman" w:cs="Times New Roman"/>
          <w:b/>
          <w:sz w:val="48"/>
          <w:szCs w:val="48"/>
          <w:lang w:val="uz-Cyrl-UZ"/>
        </w:rPr>
        <w:t>O‘tkazish nazorati</w:t>
      </w:r>
      <w:r w:rsidRPr="001F7A5F">
        <w:rPr>
          <w:rStyle w:val="FontStyle496"/>
          <w:rFonts w:ascii="Times New Roman" w:hAnsi="Times New Roman" w:cs="Times New Roman"/>
          <w:sz w:val="48"/>
          <w:szCs w:val="48"/>
          <w:lang w:val="en-US"/>
        </w:rPr>
        <w:t xml:space="preserve"> – </w:t>
      </w:r>
      <w:r w:rsidRPr="001F7A5F">
        <w:rPr>
          <w:rStyle w:val="FontStyle496"/>
          <w:rFonts w:ascii="Times New Roman" w:hAnsi="Times New Roman" w:cs="Times New Roman"/>
          <w:sz w:val="48"/>
          <w:szCs w:val="48"/>
          <w:lang w:val="uz-Cyrl-UZ"/>
        </w:rPr>
        <w:t xml:space="preserve">bu zakladkada </w:t>
      </w:r>
      <w:r w:rsidRPr="001F7A5F">
        <w:rPr>
          <w:rStyle w:val="FontStyle496"/>
          <w:rFonts w:ascii="Times New Roman" w:hAnsi="Times New Roman" w:cs="Times New Roman"/>
          <w:sz w:val="48"/>
          <w:szCs w:val="48"/>
          <w:lang w:val="en-US"/>
        </w:rPr>
        <w:t>«</w:t>
      </w:r>
      <w:r w:rsidRPr="001F7A5F">
        <w:rPr>
          <w:rStyle w:val="FontStyle496"/>
          <w:rFonts w:ascii="Times New Roman" w:hAnsi="Times New Roman" w:cs="Times New Roman"/>
          <w:sz w:val="48"/>
          <w:szCs w:val="48"/>
          <w:lang w:val="uz-Cyrl-UZ"/>
        </w:rPr>
        <w:t>oldingi muddat bilan</w:t>
      </w:r>
      <w:r w:rsidRPr="001F7A5F">
        <w:rPr>
          <w:rStyle w:val="FontStyle496"/>
          <w:rFonts w:ascii="Times New Roman" w:hAnsi="Times New Roman" w:cs="Times New Roman"/>
          <w:sz w:val="48"/>
          <w:szCs w:val="48"/>
          <w:lang w:val="en-US"/>
        </w:rPr>
        <w:t>»</w:t>
      </w:r>
      <w:r w:rsidRPr="001F7A5F">
        <w:rPr>
          <w:rStyle w:val="FontStyle496"/>
          <w:rFonts w:ascii="Times New Roman" w:hAnsi="Times New Roman" w:cs="Times New Roman"/>
          <w:sz w:val="48"/>
          <w:szCs w:val="48"/>
          <w:lang w:val="uz-Cyrl-UZ"/>
        </w:rPr>
        <w:t xml:space="preserve"> hujjatlarning o‘zgarishi bilan </w:t>
      </w:r>
      <w:r w:rsidRPr="001F7A5F">
        <w:rPr>
          <w:rStyle w:val="FontStyle496"/>
          <w:rFonts w:ascii="Times New Roman" w:hAnsi="Times New Roman" w:cs="Times New Roman"/>
          <w:sz w:val="48"/>
          <w:szCs w:val="48"/>
          <w:lang w:val="uz-Cyrl-UZ"/>
        </w:rPr>
        <w:lastRenderedPageBreak/>
        <w:t>bog‘liq xatolarni istisno qilish uchun mo‘ljallangan, hujjatlarni o‘tkazish nazorati o‘rnatiladi.</w:t>
      </w:r>
      <w:r w:rsidRPr="001F7A5F">
        <w:rPr>
          <w:rStyle w:val="FontStyle496"/>
          <w:rFonts w:ascii="Times New Roman" w:hAnsi="Times New Roman" w:cs="Times New Roman"/>
          <w:sz w:val="48"/>
          <w:szCs w:val="48"/>
          <w:lang w:val="en-US"/>
        </w:rPr>
        <w:t>;</w:t>
      </w:r>
    </w:p>
    <w:p w:rsidR="00E42DA4" w:rsidRPr="001F7A5F" w:rsidRDefault="00E42DA4" w:rsidP="00E42DA4">
      <w:pPr>
        <w:pStyle w:val="Style62"/>
        <w:widowControl/>
        <w:numPr>
          <w:ilvl w:val="0"/>
          <w:numId w:val="1"/>
        </w:numPr>
        <w:spacing w:before="80" w:line="240" w:lineRule="auto"/>
        <w:jc w:val="both"/>
        <w:rPr>
          <w:rStyle w:val="FontStyle496"/>
          <w:rFonts w:ascii="Times New Roman" w:hAnsi="Times New Roman" w:cs="Times New Roman"/>
          <w:sz w:val="48"/>
          <w:szCs w:val="48"/>
          <w:lang w:val="en-US"/>
        </w:rPr>
      </w:pPr>
      <w:r w:rsidRPr="001F7A5F">
        <w:rPr>
          <w:rStyle w:val="FontStyle496"/>
          <w:rFonts w:ascii="Times New Roman" w:hAnsi="Times New Roman" w:cs="Times New Roman"/>
          <w:b/>
          <w:sz w:val="48"/>
          <w:szCs w:val="48"/>
          <w:lang w:val="uz-Cyrl-UZ"/>
        </w:rPr>
        <w:t>Topshiriqlar bilan ishlash</w:t>
      </w:r>
      <w:r w:rsidRPr="001F7A5F">
        <w:rPr>
          <w:rStyle w:val="FontStyle496"/>
          <w:rFonts w:ascii="Times New Roman" w:hAnsi="Times New Roman" w:cs="Times New Roman"/>
          <w:sz w:val="48"/>
          <w:szCs w:val="48"/>
          <w:lang w:val="en-US"/>
        </w:rPr>
        <w:t>–</w:t>
      </w:r>
      <w:r w:rsidRPr="001F7A5F">
        <w:rPr>
          <w:rStyle w:val="FontStyle496"/>
          <w:rFonts w:ascii="Times New Roman" w:hAnsi="Times New Roman" w:cs="Times New Roman"/>
          <w:sz w:val="48"/>
          <w:szCs w:val="48"/>
          <w:lang w:val="uz-Cyrl-UZ"/>
        </w:rPr>
        <w:t>ushbu bo‘limda ma’lumotlar bazasi foydalanuvchilari topshiriqlari bilan ishlash parametrlari sozlanadi</w:t>
      </w:r>
      <w:r w:rsidRPr="001F7A5F">
        <w:rPr>
          <w:rStyle w:val="FontStyle496"/>
          <w:rFonts w:ascii="Times New Roman" w:hAnsi="Times New Roman" w:cs="Times New Roman"/>
          <w:sz w:val="48"/>
          <w:szCs w:val="48"/>
          <w:lang w:val="en-US"/>
        </w:rPr>
        <w:t>.</w:t>
      </w:r>
    </w:p>
    <w:p w:rsidR="00F30A32" w:rsidRPr="001F7A5F" w:rsidRDefault="00F30A32" w:rsidP="00F30A32">
      <w:pPr>
        <w:pStyle w:val="a6"/>
        <w:numPr>
          <w:ilvl w:val="0"/>
          <w:numId w:val="1"/>
        </w:numPr>
        <w:shd w:val="clear" w:color="auto" w:fill="F1F8F2"/>
        <w:spacing w:before="0" w:beforeAutospacing="0" w:after="300" w:afterAutospacing="0" w:line="450" w:lineRule="atLeast"/>
        <w:textAlignment w:val="baseline"/>
        <w:rPr>
          <w:rFonts w:ascii="Helvetica" w:hAnsi="Helvetica" w:cs="Helvetica"/>
          <w:color w:val="212121"/>
          <w:sz w:val="48"/>
          <w:szCs w:val="48"/>
        </w:rPr>
      </w:pP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Quyidagi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kommutatordan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foydalanib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,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yaratilgan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taglikning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qayerda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joylashganligini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ko'rsatishingiz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kerak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.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Ko'pgina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hollarda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,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bu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kompyuter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yoki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mahalliy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tarmoqdir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,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shuning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uchun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standart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holatda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ushbu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kompyuter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yoki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mahalliy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tarmoqdagi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kompyuterga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o'rnatiladi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.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</w:rPr>
        <w:t>Keyingi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</w:rPr>
        <w:t>tugmachani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</w:rPr>
        <w:t>bosgandan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</w:rPr>
        <w:t>so'ng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</w:rPr>
        <w:t xml:space="preserve">,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</w:rPr>
        <w:t>rasm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</w:rPr>
        <w:t>derazada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</w:rPr>
        <w:t>ko'rsatilgan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</w:rPr>
        <w:t>. 1.5.</w:t>
      </w:r>
    </w:p>
    <w:p w:rsidR="00F30A32" w:rsidRPr="001F7A5F" w:rsidRDefault="00F30A32" w:rsidP="00F30A32">
      <w:pPr>
        <w:pStyle w:val="a6"/>
        <w:numPr>
          <w:ilvl w:val="0"/>
          <w:numId w:val="1"/>
        </w:numPr>
        <w:shd w:val="clear" w:color="auto" w:fill="F1F8F2"/>
        <w:spacing w:before="0" w:beforeAutospacing="0" w:after="300" w:afterAutospacing="0" w:line="450" w:lineRule="atLeast"/>
        <w:textAlignment w:val="baseline"/>
        <w:rPr>
          <w:rFonts w:ascii="Helvetica" w:hAnsi="Helvetica" w:cs="Helvetica"/>
          <w:color w:val="212121"/>
          <w:sz w:val="48"/>
          <w:szCs w:val="48"/>
        </w:rPr>
      </w:pPr>
      <w:r w:rsidRPr="001F7A5F">
        <w:rPr>
          <w:rFonts w:ascii="Helvetica" w:hAnsi="Helvetica" w:cs="Helvetica"/>
          <w:noProof/>
          <w:color w:val="212121"/>
          <w:sz w:val="48"/>
          <w:szCs w:val="48"/>
        </w:rPr>
        <w:lastRenderedPageBreak/>
        <w:drawing>
          <wp:inline distT="0" distB="0" distL="0" distR="0" wp14:anchorId="3056F39B" wp14:editId="12CC4D4A">
            <wp:extent cx="3705225" cy="3505200"/>
            <wp:effectExtent l="0" t="0" r="9525" b="0"/>
            <wp:docPr id="14" name="Рисунок 14" descr="https://i0.wp.com/bookz.ru/authors/aleksei-gladkii/1s-buhg_266/i_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0.wp.com/bookz.ru/authors/aleksei-gladkii/1s-buhg_266/i_0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A32" w:rsidRPr="001F7A5F" w:rsidRDefault="00F30A32" w:rsidP="00F30A32">
      <w:pPr>
        <w:pStyle w:val="a6"/>
        <w:numPr>
          <w:ilvl w:val="0"/>
          <w:numId w:val="1"/>
        </w:numPr>
        <w:shd w:val="clear" w:color="auto" w:fill="F1F8F2"/>
        <w:spacing w:before="0" w:beforeAutospacing="0" w:after="300" w:afterAutospacing="0" w:line="450" w:lineRule="atLeast"/>
        <w:textAlignment w:val="baseline"/>
        <w:rPr>
          <w:rFonts w:ascii="Helvetica" w:hAnsi="Helvetica" w:cs="Helvetica"/>
          <w:color w:val="212121"/>
          <w:sz w:val="48"/>
          <w:szCs w:val="48"/>
        </w:rPr>
      </w:pPr>
      <w:proofErr w:type="spellStart"/>
      <w:r w:rsidRPr="001F7A5F">
        <w:rPr>
          <w:rFonts w:ascii="Helvetica" w:hAnsi="Helvetica" w:cs="Helvetica"/>
          <w:color w:val="212121"/>
          <w:sz w:val="48"/>
          <w:szCs w:val="48"/>
        </w:rPr>
        <w:t>Shakl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</w:rPr>
        <w:t xml:space="preserve"> 1.5.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</w:rPr>
        <w:t>Infobase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</w:rPr>
        <w:t>katalogiga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</w:rPr>
        <w:t>yo'l</w:t>
      </w:r>
      <w:proofErr w:type="spellEnd"/>
    </w:p>
    <w:p w:rsidR="00F30A32" w:rsidRPr="001F7A5F" w:rsidRDefault="00F30A32" w:rsidP="00F30A32">
      <w:pPr>
        <w:pStyle w:val="a7"/>
        <w:numPr>
          <w:ilvl w:val="0"/>
          <w:numId w:val="1"/>
        </w:numPr>
        <w:rPr>
          <w:sz w:val="48"/>
          <w:szCs w:val="48"/>
        </w:rPr>
      </w:pPr>
      <w:r w:rsidRPr="001F7A5F">
        <w:rPr>
          <w:rFonts w:ascii="Helvetica" w:hAnsi="Helvetica" w:cs="Helvetica"/>
          <w:color w:val="212121"/>
          <w:sz w:val="48"/>
          <w:szCs w:val="48"/>
        </w:rPr>
        <w:br/>
      </w:r>
    </w:p>
    <w:p w:rsidR="00F30A32" w:rsidRPr="001F7A5F" w:rsidRDefault="00F30A32" w:rsidP="00F30A32">
      <w:pPr>
        <w:pStyle w:val="a6"/>
        <w:numPr>
          <w:ilvl w:val="0"/>
          <w:numId w:val="1"/>
        </w:numPr>
        <w:shd w:val="clear" w:color="auto" w:fill="F1F8F2"/>
        <w:spacing w:before="0" w:beforeAutospacing="0" w:after="300" w:afterAutospacing="0" w:line="450" w:lineRule="atLeast"/>
        <w:textAlignment w:val="baseline"/>
        <w:rPr>
          <w:rFonts w:ascii="Helvetica" w:hAnsi="Helvetica" w:cs="Helvetica"/>
          <w:color w:val="212121"/>
          <w:sz w:val="48"/>
          <w:szCs w:val="48"/>
          <w:lang w:val="en-US"/>
        </w:rPr>
      </w:pP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Ushbu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oynada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infobase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fayllari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saqlanadigan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katalogga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yo'l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ko'rsatiladi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.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Rasm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sukut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bo'yicha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dastur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tomonidan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taklif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qilingan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yo'lni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ko'rsatadi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.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Uni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o'zgartirish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uchun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ushbu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maydonning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oxirida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joylashgan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(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uchta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nuqta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bilan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)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tanlash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tugmachasini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bosing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.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Natijada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,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Katalogni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tanlash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oynasi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ochiladi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,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unda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odatdagi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Windows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qoidalariga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muvofiq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kerakli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yo'l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ko'rsatiladi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(agar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kerak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bo'lsa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,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siz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yangi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katalog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yaratishingiz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mumkin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).</w:t>
      </w:r>
    </w:p>
    <w:p w:rsidR="00F30A32" w:rsidRPr="001F7A5F" w:rsidRDefault="00F30A32" w:rsidP="00F30A32">
      <w:pPr>
        <w:pStyle w:val="a6"/>
        <w:numPr>
          <w:ilvl w:val="0"/>
          <w:numId w:val="1"/>
        </w:numPr>
        <w:shd w:val="clear" w:color="auto" w:fill="F1F8F2"/>
        <w:spacing w:before="0" w:beforeAutospacing="0" w:after="300" w:afterAutospacing="0" w:line="450" w:lineRule="atLeast"/>
        <w:textAlignment w:val="baseline"/>
        <w:rPr>
          <w:rFonts w:ascii="Helvetica" w:hAnsi="Helvetica" w:cs="Helvetica"/>
          <w:color w:val="212121"/>
          <w:sz w:val="48"/>
          <w:szCs w:val="48"/>
          <w:lang w:val="en-US"/>
        </w:rPr>
      </w:pP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lastRenderedPageBreak/>
        <w:t>Til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(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Davlat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)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maydonida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ochilgan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ro'yxatdan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infobazaning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tili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tanlanadi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.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Ushbu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sohada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standart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qiymat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rus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(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Rossiya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) dir.</w:t>
      </w:r>
    </w:p>
    <w:p w:rsidR="00F30A32" w:rsidRPr="001F7A5F" w:rsidRDefault="00F30A32" w:rsidP="00F30A32">
      <w:pPr>
        <w:pStyle w:val="a6"/>
        <w:numPr>
          <w:ilvl w:val="0"/>
          <w:numId w:val="1"/>
        </w:numPr>
        <w:shd w:val="clear" w:color="auto" w:fill="F1F8F2"/>
        <w:spacing w:before="0" w:beforeAutospacing="0" w:after="300" w:afterAutospacing="0" w:line="450" w:lineRule="atLeast"/>
        <w:textAlignment w:val="baseline"/>
        <w:rPr>
          <w:rFonts w:ascii="Helvetica" w:hAnsi="Helvetica" w:cs="Helvetica"/>
          <w:color w:val="212121"/>
          <w:sz w:val="48"/>
          <w:szCs w:val="48"/>
          <w:lang w:val="en-US"/>
        </w:rPr>
      </w:pP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Infobazani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yaratish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jarayoni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ushbu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oynada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Finish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tugmachasini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bosish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bilan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yakunlanadi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.</w:t>
      </w:r>
    </w:p>
    <w:p w:rsidR="00F30A32" w:rsidRPr="001F7A5F" w:rsidRDefault="00F30A32" w:rsidP="00F30A32">
      <w:pPr>
        <w:pStyle w:val="a6"/>
        <w:numPr>
          <w:ilvl w:val="0"/>
          <w:numId w:val="1"/>
        </w:numPr>
        <w:shd w:val="clear" w:color="auto" w:fill="F1F8F2"/>
        <w:spacing w:before="0" w:beforeAutospacing="0" w:after="300" w:afterAutospacing="0" w:line="450" w:lineRule="atLeast"/>
        <w:textAlignment w:val="baseline"/>
        <w:rPr>
          <w:rFonts w:ascii="Helvetica" w:hAnsi="Helvetica" w:cs="Helvetica"/>
          <w:color w:val="212121"/>
          <w:sz w:val="48"/>
          <w:szCs w:val="48"/>
          <w:lang w:val="en-US"/>
        </w:rPr>
      </w:pP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Infobazaning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parametrlarini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o'zgartirish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uchun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uni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ishga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tushirish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oynasida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tanlash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kerak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(1.1-rasm),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sichqonchani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bosish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proofErr w:type="gram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va</w:t>
      </w:r>
      <w:proofErr w:type="spellEnd"/>
      <w:proofErr w:type="gram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O'zgartirish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tugmachasini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bosish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kerak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,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so'ngra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bosqichma-bosqich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rejimda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kerakli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sozlashlarni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amalga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oshirish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kerak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.</w:t>
      </w:r>
    </w:p>
    <w:p w:rsidR="00F30A32" w:rsidRPr="001F7A5F" w:rsidRDefault="00F30A32" w:rsidP="00F30A32">
      <w:pPr>
        <w:pStyle w:val="a6"/>
        <w:numPr>
          <w:ilvl w:val="0"/>
          <w:numId w:val="1"/>
        </w:numPr>
        <w:shd w:val="clear" w:color="auto" w:fill="F1F8F2"/>
        <w:spacing w:before="0" w:beforeAutospacing="0" w:after="300" w:afterAutospacing="0" w:line="450" w:lineRule="atLeast"/>
        <w:textAlignment w:val="baseline"/>
        <w:rPr>
          <w:rFonts w:ascii="Helvetica" w:hAnsi="Helvetica" w:cs="Helvetica"/>
          <w:color w:val="212121"/>
          <w:sz w:val="48"/>
          <w:szCs w:val="48"/>
          <w:lang w:val="en-US"/>
        </w:rPr>
      </w:pP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Infobazalarni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olib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tashlash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dasturni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ishga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tushirish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oynasida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ham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amalga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oshiriladi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.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Buning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uchun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sichqonchani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bosish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bilan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o'chiriladigan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ma'lumotlar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bazasini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tanlang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proofErr w:type="gram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va</w:t>
      </w:r>
      <w:proofErr w:type="spellEnd"/>
      <w:proofErr w:type="gram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O'chirish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tugmasini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bosing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.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Bunday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holda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,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dastur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o'chirish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operatsiyasini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tasdiqlash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uchun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qo'shimcha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so'rov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yuboradi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.</w:t>
      </w:r>
    </w:p>
    <w:p w:rsidR="00F30A32" w:rsidRPr="001F7A5F" w:rsidRDefault="00F30A32" w:rsidP="00F30A32">
      <w:pPr>
        <w:pStyle w:val="a7"/>
        <w:numPr>
          <w:ilvl w:val="0"/>
          <w:numId w:val="1"/>
        </w:numPr>
        <w:spacing w:line="300" w:lineRule="atLeast"/>
        <w:jc w:val="center"/>
        <w:textAlignment w:val="baseline"/>
        <w:rPr>
          <w:rStyle w:val="a5"/>
          <w:color w:val="212121"/>
          <w:sz w:val="48"/>
          <w:szCs w:val="48"/>
          <w:lang w:val="en-US"/>
        </w:rPr>
      </w:pPr>
      <w:r w:rsidRPr="001F7A5F">
        <w:rPr>
          <w:rFonts w:ascii="Helvetica" w:hAnsi="Helvetica" w:cs="Helvetica"/>
          <w:color w:val="212121"/>
          <w:sz w:val="48"/>
          <w:szCs w:val="48"/>
        </w:rPr>
        <w:fldChar w:fldCharType="begin"/>
      </w:r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instrText xml:space="preserve"> HYPERLINK "https://www.mgid.com/ghits/10135879/i/57484618/0/pp/1/6?h=kyPds4G04y2bzG_Y5dM1rPNrKhFOLLpro3a_Ynxe7rWkCNp8U9OuiNPpfMrqQUR7&amp;rid=08b2bcc2-4ba8-11ec-8104-d094662c1c35&amp;ts=google.com&amp;tt=Organic&amp;att=2&amp;cpm=1&amp;gbpp=1&amp;abd=1&amp;iv=11&amp;ct=1&amp;gdpr=0&amp;muid=k57cxsH15636" \t "_blank" </w:instrText>
      </w:r>
      <w:r w:rsidRPr="001F7A5F">
        <w:rPr>
          <w:rFonts w:ascii="Helvetica" w:hAnsi="Helvetica" w:cs="Helvetica"/>
          <w:color w:val="212121"/>
          <w:sz w:val="48"/>
          <w:szCs w:val="48"/>
        </w:rPr>
        <w:fldChar w:fldCharType="separate"/>
      </w:r>
    </w:p>
    <w:p w:rsidR="00F30A32" w:rsidRPr="001F7A5F" w:rsidRDefault="00F30A32" w:rsidP="00F30A32">
      <w:pPr>
        <w:pStyle w:val="a7"/>
        <w:numPr>
          <w:ilvl w:val="0"/>
          <w:numId w:val="1"/>
        </w:numPr>
        <w:spacing w:line="300" w:lineRule="atLeast"/>
        <w:jc w:val="center"/>
        <w:textAlignment w:val="baseline"/>
        <w:rPr>
          <w:sz w:val="48"/>
          <w:szCs w:val="48"/>
          <w:lang w:val="en-US"/>
        </w:rPr>
      </w:pPr>
    </w:p>
    <w:p w:rsidR="00F30A32" w:rsidRPr="001F7A5F" w:rsidRDefault="00F30A32" w:rsidP="00F30A32">
      <w:pPr>
        <w:pStyle w:val="a7"/>
        <w:numPr>
          <w:ilvl w:val="0"/>
          <w:numId w:val="1"/>
        </w:numPr>
        <w:rPr>
          <w:sz w:val="48"/>
          <w:szCs w:val="48"/>
          <w:lang w:val="en-US"/>
        </w:rPr>
      </w:pPr>
      <w:r w:rsidRPr="001F7A5F">
        <w:rPr>
          <w:sz w:val="48"/>
          <w:szCs w:val="48"/>
        </w:rPr>
        <w:lastRenderedPageBreak/>
        <w:fldChar w:fldCharType="end"/>
      </w:r>
    </w:p>
    <w:p w:rsidR="00F30A32" w:rsidRPr="001F7A5F" w:rsidRDefault="00432986" w:rsidP="00F30A32">
      <w:pPr>
        <w:pStyle w:val="a7"/>
        <w:numPr>
          <w:ilvl w:val="0"/>
          <w:numId w:val="1"/>
        </w:numPr>
        <w:spacing w:line="300" w:lineRule="atLeast"/>
        <w:textAlignment w:val="baseline"/>
        <w:rPr>
          <w:rFonts w:ascii="Helvetica" w:hAnsi="Helvetica" w:cs="Helvetica"/>
          <w:color w:val="212121"/>
          <w:sz w:val="48"/>
          <w:szCs w:val="48"/>
        </w:rPr>
      </w:pPr>
      <w:hyperlink r:id="rId7" w:tgtFrame="_blank" w:history="1">
        <w:proofErr w:type="spellStart"/>
        <w:r w:rsidR="002C682B">
          <w:rPr>
            <w:rStyle w:val="a5"/>
            <w:color w:val="333333"/>
            <w:sz w:val="48"/>
            <w:szCs w:val="48"/>
          </w:rPr>
          <w:t>V</w:t>
        </w:r>
        <w:r w:rsidR="00F30A32" w:rsidRPr="001F7A5F">
          <w:rPr>
            <w:rStyle w:val="a5"/>
            <w:color w:val="333333"/>
            <w:sz w:val="48"/>
            <w:szCs w:val="48"/>
          </w:rPr>
          <w:t>ы</w:t>
        </w:r>
        <w:r w:rsidR="002C682B">
          <w:rPr>
            <w:rStyle w:val="a5"/>
            <w:color w:val="333333"/>
            <w:sz w:val="48"/>
            <w:szCs w:val="48"/>
          </w:rPr>
          <w:t>igr</w:t>
        </w:r>
        <w:r w:rsidR="00F30A32" w:rsidRPr="001F7A5F">
          <w:rPr>
            <w:rStyle w:val="a5"/>
            <w:color w:val="333333"/>
            <w:sz w:val="48"/>
            <w:szCs w:val="48"/>
          </w:rPr>
          <w:t>ы</w:t>
        </w:r>
        <w:r w:rsidR="002C682B">
          <w:rPr>
            <w:rStyle w:val="a5"/>
            <w:color w:val="333333"/>
            <w:sz w:val="48"/>
            <w:szCs w:val="48"/>
          </w:rPr>
          <w:t>vay</w:t>
        </w:r>
        <w:proofErr w:type="spellEnd"/>
        <w:r w:rsidR="00F30A32" w:rsidRPr="001F7A5F">
          <w:rPr>
            <w:rStyle w:val="a5"/>
            <w:color w:val="333333"/>
            <w:sz w:val="48"/>
            <w:szCs w:val="48"/>
          </w:rPr>
          <w:t xml:space="preserve"> </w:t>
        </w:r>
        <w:proofErr w:type="spellStart"/>
        <w:r w:rsidR="002C682B">
          <w:rPr>
            <w:rStyle w:val="a5"/>
            <w:color w:val="333333"/>
            <w:sz w:val="48"/>
            <w:szCs w:val="48"/>
          </w:rPr>
          <w:t>dengi</w:t>
        </w:r>
        <w:proofErr w:type="spellEnd"/>
        <w:r w:rsidR="00F30A32" w:rsidRPr="001F7A5F">
          <w:rPr>
            <w:rStyle w:val="a5"/>
            <w:color w:val="333333"/>
            <w:sz w:val="48"/>
            <w:szCs w:val="48"/>
          </w:rPr>
          <w:t xml:space="preserve"> </w:t>
        </w:r>
        <w:proofErr w:type="spellStart"/>
        <w:r w:rsidR="002C682B">
          <w:rPr>
            <w:rStyle w:val="a5"/>
            <w:color w:val="333333"/>
            <w:sz w:val="48"/>
            <w:szCs w:val="48"/>
          </w:rPr>
          <w:t>kajd</w:t>
        </w:r>
        <w:r w:rsidR="00F30A32" w:rsidRPr="001F7A5F">
          <w:rPr>
            <w:rStyle w:val="a5"/>
            <w:color w:val="333333"/>
            <w:sz w:val="48"/>
            <w:szCs w:val="48"/>
          </w:rPr>
          <w:t>ы</w:t>
        </w:r>
        <w:r w:rsidR="002C682B">
          <w:rPr>
            <w:rStyle w:val="a5"/>
            <w:color w:val="333333"/>
            <w:sz w:val="48"/>
            <w:szCs w:val="48"/>
          </w:rPr>
          <w:t>y</w:t>
        </w:r>
        <w:proofErr w:type="spellEnd"/>
        <w:r w:rsidR="00F30A32" w:rsidRPr="001F7A5F">
          <w:rPr>
            <w:rStyle w:val="a5"/>
            <w:color w:val="333333"/>
            <w:sz w:val="48"/>
            <w:szCs w:val="48"/>
          </w:rPr>
          <w:t xml:space="preserve"> </w:t>
        </w:r>
        <w:proofErr w:type="spellStart"/>
        <w:r w:rsidR="002C682B">
          <w:rPr>
            <w:rStyle w:val="a5"/>
            <w:color w:val="333333"/>
            <w:sz w:val="48"/>
            <w:szCs w:val="48"/>
          </w:rPr>
          <w:t>mesyas</w:t>
        </w:r>
        <w:proofErr w:type="spellEnd"/>
        <w:r w:rsidR="00F30A32" w:rsidRPr="001F7A5F">
          <w:rPr>
            <w:rStyle w:val="a5"/>
            <w:color w:val="333333"/>
            <w:sz w:val="48"/>
            <w:szCs w:val="48"/>
          </w:rPr>
          <w:t>!</w:t>
        </w:r>
      </w:hyperlink>
    </w:p>
    <w:p w:rsidR="00F30A32" w:rsidRPr="001F7A5F" w:rsidRDefault="00432986" w:rsidP="00F30A32">
      <w:pPr>
        <w:pStyle w:val="a7"/>
        <w:numPr>
          <w:ilvl w:val="0"/>
          <w:numId w:val="1"/>
        </w:numPr>
        <w:textAlignment w:val="baseline"/>
        <w:rPr>
          <w:rFonts w:ascii="Helvetica" w:hAnsi="Helvetica" w:cs="Helvetica"/>
          <w:caps/>
          <w:color w:val="FFFFFF"/>
          <w:sz w:val="48"/>
          <w:szCs w:val="48"/>
        </w:rPr>
      </w:pPr>
      <w:hyperlink r:id="rId8" w:tgtFrame="_blank" w:history="1">
        <w:r w:rsidR="002C682B">
          <w:rPr>
            <w:rStyle w:val="a5"/>
            <w:caps/>
            <w:color w:val="2A71B6"/>
            <w:sz w:val="48"/>
            <w:szCs w:val="48"/>
            <w:bdr w:val="single" w:sz="6" w:space="6" w:color="2A71B6" w:frame="1"/>
          </w:rPr>
          <w:t>UZNAT</w:t>
        </w:r>
        <w:r w:rsidR="00F30A32" w:rsidRPr="001F7A5F">
          <w:rPr>
            <w:rStyle w:val="a5"/>
            <w:caps/>
            <w:color w:val="2A71B6"/>
            <w:sz w:val="48"/>
            <w:szCs w:val="48"/>
            <w:bdr w:val="single" w:sz="6" w:space="6" w:color="2A71B6" w:frame="1"/>
          </w:rPr>
          <w:t xml:space="preserve"> </w:t>
        </w:r>
        <w:r w:rsidR="002C682B">
          <w:rPr>
            <w:rStyle w:val="a5"/>
            <w:caps/>
            <w:color w:val="2A71B6"/>
            <w:sz w:val="48"/>
            <w:szCs w:val="48"/>
            <w:bdr w:val="single" w:sz="6" w:space="6" w:color="2A71B6" w:frame="1"/>
          </w:rPr>
          <w:t>BOLShE</w:t>
        </w:r>
      </w:hyperlink>
    </w:p>
    <w:p w:rsidR="00F30A32" w:rsidRPr="001F7A5F" w:rsidRDefault="00F30A32" w:rsidP="00F30A32">
      <w:pPr>
        <w:pStyle w:val="a6"/>
        <w:numPr>
          <w:ilvl w:val="0"/>
          <w:numId w:val="1"/>
        </w:numPr>
        <w:shd w:val="clear" w:color="auto" w:fill="F1F8F2"/>
        <w:spacing w:before="0" w:beforeAutospacing="0" w:after="300" w:afterAutospacing="0" w:line="450" w:lineRule="atLeast"/>
        <w:textAlignment w:val="baseline"/>
        <w:rPr>
          <w:rFonts w:ascii="Helvetica" w:hAnsi="Helvetica" w:cs="Helvetica"/>
          <w:color w:val="212121"/>
          <w:sz w:val="48"/>
          <w:szCs w:val="48"/>
          <w:lang w:val="en-US"/>
        </w:rPr>
      </w:pP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Shuni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esda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tutingki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,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dasturning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ishlashi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kamida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bitta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ma'lumot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bazasining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mavjudligini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talab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qiladi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.</w:t>
      </w:r>
    </w:p>
    <w:p w:rsidR="00F30A32" w:rsidRPr="001F7A5F" w:rsidRDefault="00F30A32" w:rsidP="00F30A32">
      <w:pPr>
        <w:pStyle w:val="5"/>
        <w:shd w:val="clear" w:color="auto" w:fill="F1F8F2"/>
        <w:spacing w:before="0" w:after="300" w:line="540" w:lineRule="atLeast"/>
        <w:rPr>
          <w:rFonts w:ascii="Helvetica" w:hAnsi="Helvetica" w:cs="Helvetica"/>
          <w:color w:val="212121"/>
          <w:sz w:val="48"/>
          <w:szCs w:val="48"/>
          <w:lang w:val="en-US"/>
        </w:rPr>
      </w:pPr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"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Buxgalteriya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hisobi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"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ulanish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konfiguratsiyasi</w:t>
      </w:r>
      <w:proofErr w:type="spellEnd"/>
    </w:p>
    <w:p w:rsidR="00F30A32" w:rsidRPr="001F7A5F" w:rsidRDefault="00F30A32" w:rsidP="00F30A32">
      <w:pPr>
        <w:pStyle w:val="a6"/>
        <w:shd w:val="clear" w:color="auto" w:fill="F1F8F2"/>
        <w:spacing w:before="0" w:beforeAutospacing="0" w:after="300" w:afterAutospacing="0" w:line="450" w:lineRule="atLeast"/>
        <w:textAlignment w:val="baseline"/>
        <w:rPr>
          <w:rFonts w:ascii="Helvetica" w:hAnsi="Helvetica" w:cs="Helvetica"/>
          <w:color w:val="212121"/>
          <w:sz w:val="48"/>
          <w:szCs w:val="48"/>
          <w:lang w:val="en-US"/>
        </w:rPr>
      </w:pP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Avval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aytib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o'tganimizdek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, 1C: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Buxgalteriya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8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dasturi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ikkita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asosiy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tarkibiy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qismdan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iborat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: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bu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texnologik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platforma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proofErr w:type="gram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va</w:t>
      </w:r>
      <w:proofErr w:type="spellEnd"/>
      <w:proofErr w:type="gram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konfiguratsiya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.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Dasturni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kompyuterga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o'rnatish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jarayonida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kerakli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konfiguratsiya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ulanadigan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texnologik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platforma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o'rnatildi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(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masalan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, "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Savdo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menejmenti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", "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Inson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resurslari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"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yoki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bizning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holatlarimizda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"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Buxgalteriya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hisobi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").</w:t>
      </w:r>
    </w:p>
    <w:p w:rsidR="00F30A32" w:rsidRPr="001F7A5F" w:rsidRDefault="00F30A32" w:rsidP="00F30A32">
      <w:pPr>
        <w:pStyle w:val="a6"/>
        <w:shd w:val="clear" w:color="auto" w:fill="F1F8F2"/>
        <w:spacing w:before="0" w:beforeAutospacing="0" w:after="300" w:afterAutospacing="0" w:line="450" w:lineRule="atLeast"/>
        <w:textAlignment w:val="baseline"/>
        <w:rPr>
          <w:rFonts w:ascii="Helvetica" w:hAnsi="Helvetica" w:cs="Helvetica"/>
          <w:color w:val="212121"/>
          <w:sz w:val="48"/>
          <w:szCs w:val="48"/>
          <w:lang w:val="en-US"/>
        </w:rPr>
      </w:pP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Konfiguratsiya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fayli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tizim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bilan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ta'minlangan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,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cf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kengaytmasi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mavjud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proofErr w:type="gram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va</w:t>
      </w:r>
      <w:proofErr w:type="spellEnd"/>
      <w:proofErr w:type="gram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Konfigurator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orqali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ulangan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.</w:t>
      </w:r>
    </w:p>
    <w:p w:rsidR="00F30A32" w:rsidRPr="001F7A5F" w:rsidRDefault="00F30A32" w:rsidP="00F30A32">
      <w:pPr>
        <w:pStyle w:val="a6"/>
        <w:shd w:val="clear" w:color="auto" w:fill="F1F8F2"/>
        <w:spacing w:before="0" w:beforeAutospacing="0" w:after="300" w:afterAutospacing="0" w:line="450" w:lineRule="atLeast"/>
        <w:textAlignment w:val="baseline"/>
        <w:rPr>
          <w:rFonts w:ascii="Helvetica" w:hAnsi="Helvetica" w:cs="Helvetica"/>
          <w:color w:val="212121"/>
          <w:sz w:val="48"/>
          <w:szCs w:val="48"/>
          <w:lang w:val="en-US"/>
        </w:rPr>
      </w:pPr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Bu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quyidagicha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amalga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oshiriladi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.</w:t>
      </w:r>
    </w:p>
    <w:p w:rsidR="002C5643" w:rsidRPr="001F7A5F" w:rsidRDefault="00F30A32" w:rsidP="00F30A32">
      <w:pPr>
        <w:rPr>
          <w:sz w:val="48"/>
          <w:szCs w:val="48"/>
          <w:lang w:val="en-US"/>
        </w:rPr>
      </w:pP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Dasturni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ishga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tushirish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oynasida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(1.1-rasmga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qarang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)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sichqonchani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bosish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bilan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lastRenderedPageBreak/>
        <w:t>oldindan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yaratilgan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infobazaning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nomini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tanlang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proofErr w:type="gram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va</w:t>
      </w:r>
      <w:proofErr w:type="spellEnd"/>
      <w:proofErr w:type="gram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Configurator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tugmachasini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>bosing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  <w:lang w:val="en-US"/>
        </w:rPr>
        <w:t xml:space="preserve">.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</w:rPr>
        <w:t>Natijada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</w:rPr>
        <w:t>Konfigurator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</w:rPr>
        <w:t>ish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</w:rPr>
        <w:t>rejimida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</w:rPr>
        <w:t>dastur</w:t>
      </w:r>
      <w:proofErr w:type="spellEnd"/>
      <w:r w:rsidRPr="001F7A5F">
        <w:rPr>
          <w:rFonts w:ascii="Helvetica" w:hAnsi="Helvetica" w:cs="Helvetica"/>
          <w:color w:val="212121"/>
          <w:sz w:val="48"/>
          <w:szCs w:val="48"/>
        </w:rPr>
        <w:t xml:space="preserve"> </w:t>
      </w:r>
      <w:proofErr w:type="spellStart"/>
      <w:r w:rsidRPr="001F7A5F">
        <w:rPr>
          <w:rFonts w:ascii="Helvetica" w:hAnsi="Helvetica" w:cs="Helvetica"/>
          <w:color w:val="212121"/>
          <w:sz w:val="48"/>
          <w:szCs w:val="48"/>
        </w:rPr>
        <w:t>oynasi</w:t>
      </w:r>
      <w:proofErr w:type="spellEnd"/>
    </w:p>
    <w:sectPr w:rsidR="002C5643" w:rsidRPr="001F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A372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471134F"/>
    <w:multiLevelType w:val="multilevel"/>
    <w:tmpl w:val="EF46084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7B30302"/>
    <w:multiLevelType w:val="hybridMultilevel"/>
    <w:tmpl w:val="ACDE76DA"/>
    <w:lvl w:ilvl="0" w:tplc="04190005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36"/>
    <w:rsid w:val="001F7A5F"/>
    <w:rsid w:val="002C5643"/>
    <w:rsid w:val="002C682B"/>
    <w:rsid w:val="00432986"/>
    <w:rsid w:val="00693C95"/>
    <w:rsid w:val="00E42DA4"/>
    <w:rsid w:val="00F05936"/>
    <w:rsid w:val="00F3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CA369-8B04-4039-92DC-69C627F9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2DA4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42DA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42DA4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42DA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42DA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42DA4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42DA4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42DA4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42DA4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D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42D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42DA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42D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42DA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42DA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42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42DA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42DA4"/>
    <w:rPr>
      <w:rFonts w:ascii="Arial" w:eastAsia="Times New Roman" w:hAnsi="Arial" w:cs="Arial"/>
      <w:lang w:eastAsia="ru-RU"/>
    </w:rPr>
  </w:style>
  <w:style w:type="character" w:customStyle="1" w:styleId="FontStyle496">
    <w:name w:val="Font Style496"/>
    <w:rsid w:val="00E42DA4"/>
    <w:rPr>
      <w:rFonts w:ascii="Arial" w:hAnsi="Arial" w:cs="Arial"/>
      <w:sz w:val="26"/>
      <w:szCs w:val="26"/>
    </w:rPr>
  </w:style>
  <w:style w:type="paragraph" w:customStyle="1" w:styleId="Style10">
    <w:name w:val="Style10"/>
    <w:basedOn w:val="a"/>
    <w:rsid w:val="00E42DA4"/>
    <w:pPr>
      <w:widowControl w:val="0"/>
      <w:autoSpaceDE w:val="0"/>
      <w:autoSpaceDN w:val="0"/>
      <w:adjustRightInd w:val="0"/>
      <w:spacing w:line="270" w:lineRule="exact"/>
      <w:jc w:val="both"/>
    </w:pPr>
    <w:rPr>
      <w:rFonts w:ascii="Arial" w:hAnsi="Arial" w:cs="Arial"/>
    </w:rPr>
  </w:style>
  <w:style w:type="paragraph" w:customStyle="1" w:styleId="Style62">
    <w:name w:val="Style62"/>
    <w:basedOn w:val="a"/>
    <w:rsid w:val="00E42DA4"/>
    <w:pPr>
      <w:widowControl w:val="0"/>
      <w:autoSpaceDE w:val="0"/>
      <w:autoSpaceDN w:val="0"/>
      <w:adjustRightInd w:val="0"/>
      <w:spacing w:line="360" w:lineRule="exact"/>
      <w:ind w:hanging="60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E42D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DA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30A3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30A32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F30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gid.com/ghits/10135879/i/57484618/0/pp/1/6?h=kyPds4G04y2bzG_Y5dM1rPNrKhFOLLpro3a_Ynxe7rWkCNp8U9OuiNPpfMrqQUR7&amp;rid=08b2bcc2-4ba8-11ec-8104-d094662c1c35&amp;ts=google.com&amp;tt=Organic&amp;att=2&amp;cpm=1&amp;gbpp=1&amp;abd=1&amp;iv=11&amp;ct=1&amp;gdpr=0&amp;muid=k57cxsH156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gid.com/ghits/10135879/i/57484618/0/pp/1/6?h=kyPds4G04y2bzG_Y5dM1rPNrKhFOLLpro3a_Ynxe7rWkCNp8U9OuiNPpfMrqQUR7&amp;rid=08b2bcc2-4ba8-11ec-8104-d094662c1c35&amp;ts=google.com&amp;tt=Organic&amp;att=2&amp;cpm=1&amp;gbpp=1&amp;abd=1&amp;iv=11&amp;ct=1&amp;gdpr=0&amp;muid=k57cxsH156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Учетная запись Майкрософт</cp:lastModifiedBy>
  <cp:revision>4</cp:revision>
  <dcterms:created xsi:type="dcterms:W3CDTF">2023-07-21T05:31:00Z</dcterms:created>
  <dcterms:modified xsi:type="dcterms:W3CDTF">2023-08-08T06:17:00Z</dcterms:modified>
</cp:coreProperties>
</file>