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6" w:rsidRDefault="00B84196" w:rsidP="00B84196">
      <w:pPr>
        <w:pStyle w:val="2"/>
      </w:pPr>
      <w:bookmarkStart w:id="0" w:name="_Toc516689205"/>
      <w:proofErr w:type="spellStart"/>
      <w:r>
        <w:t>Yarim</w:t>
      </w:r>
      <w:proofErr w:type="spellEnd"/>
      <w:r>
        <w:t xml:space="preserve"> </w:t>
      </w:r>
      <w:proofErr w:type="spellStart"/>
      <w:r>
        <w:t>o’tkazgichlarda</w:t>
      </w:r>
      <w:proofErr w:type="spellEnd"/>
      <w:r>
        <w:t xml:space="preserve"> p-n </w:t>
      </w:r>
      <w:proofErr w:type="spellStart"/>
      <w:r>
        <w:t>o’tish</w:t>
      </w:r>
      <w:bookmarkEnd w:id="0"/>
      <w:proofErr w:type="spellEnd"/>
    </w:p>
    <w:p w:rsidR="00B84196" w:rsidRDefault="00B84196" w:rsidP="00B84196">
      <w:pPr>
        <w:pStyle w:val="3"/>
      </w:pPr>
      <w:bookmarkStart w:id="1" w:name="_Toc516689206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B84196" w:rsidRPr="00BD202B" w:rsidRDefault="00B84196" w:rsidP="00B84196">
      <w:pPr>
        <w:pStyle w:val="a3"/>
        <w:numPr>
          <w:ilvl w:val="0"/>
          <w:numId w:val="2"/>
        </w:numPr>
        <w:ind w:leftChars="0"/>
      </w:pPr>
      <w:r w:rsidRPr="00BD202B">
        <w:t xml:space="preserve">P-N </w:t>
      </w:r>
      <w:proofErr w:type="spellStart"/>
      <w:r w:rsidRPr="00BD202B">
        <w:t>o’tishni</w:t>
      </w:r>
      <w:proofErr w:type="spellEnd"/>
      <w:r w:rsidRPr="00BD202B">
        <w:t xml:space="preserve"> </w:t>
      </w:r>
      <w:proofErr w:type="spellStart"/>
      <w:r w:rsidRPr="00BD202B">
        <w:t>o’rganish</w:t>
      </w:r>
      <w:proofErr w:type="spellEnd"/>
    </w:p>
    <w:p w:rsidR="00B84196" w:rsidRPr="00BD202B" w:rsidRDefault="00B84196" w:rsidP="00B84196">
      <w:pPr>
        <w:pStyle w:val="a3"/>
        <w:numPr>
          <w:ilvl w:val="0"/>
          <w:numId w:val="2"/>
        </w:numPr>
        <w:ind w:leftChars="0"/>
      </w:pPr>
      <w:r w:rsidRPr="00BD202B">
        <w:t xml:space="preserve">P-N </w:t>
      </w:r>
      <w:proofErr w:type="spellStart"/>
      <w:r w:rsidRPr="00BD202B">
        <w:t>o’tishda</w:t>
      </w:r>
      <w:proofErr w:type="spellEnd"/>
      <w:r w:rsidRPr="00BD202B">
        <w:t xml:space="preserve"> </w:t>
      </w:r>
      <w:proofErr w:type="spellStart"/>
      <w:r w:rsidRPr="00BD202B">
        <w:t>tok</w:t>
      </w:r>
      <w:proofErr w:type="spellEnd"/>
      <w:r w:rsidRPr="00BD202B">
        <w:t xml:space="preserve"> </w:t>
      </w:r>
      <w:proofErr w:type="spellStart"/>
      <w:r w:rsidRPr="00BD202B">
        <w:t>va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o’rganish</w:t>
      </w:r>
      <w:proofErr w:type="spellEnd"/>
    </w:p>
    <w:p w:rsidR="00B84196" w:rsidRDefault="00B84196" w:rsidP="00B84196">
      <w:pPr>
        <w:pStyle w:val="3"/>
      </w:pPr>
      <w:bookmarkStart w:id="2" w:name="_Toc516689207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</w:p>
    <w:p w:rsidR="00B84196" w:rsidRPr="00E67292" w:rsidRDefault="00B84196" w:rsidP="00B84196">
      <w:pPr>
        <w:rPr>
          <w:rStyle w:val="FontStyle50"/>
          <w:rFonts w:eastAsiaTheme="minorHAnsi"/>
          <w:szCs w:val="28"/>
          <w:lang w:val="uz-Cyrl-UZ"/>
        </w:rPr>
      </w:pPr>
      <w:r w:rsidRPr="00E67292">
        <w:rPr>
          <w:rStyle w:val="FontStyle50"/>
          <w:rFonts w:eastAsiaTheme="minorHAnsi"/>
          <w:szCs w:val="28"/>
          <w:lang w:val="uz-Cyrl-UZ"/>
        </w:rPr>
        <w:t>Yarim o‘tkazgichli asboblarning ko‘pchiligi bir jinsli bo‘lmagan yarim o‘tkazgichlardan tayyorlanadi. Xususiy holatda bir jinsli bo‘lmagan yarim o‘tkazgich bir sohasi p-turdagi, ikkinchisi esa - n turdagi monokristaldan tashkil topadi.</w:t>
      </w:r>
    </w:p>
    <w:p w:rsidR="00B84196" w:rsidRPr="00E67292" w:rsidRDefault="00B84196" w:rsidP="00B84196">
      <w:pPr>
        <w:rPr>
          <w:rStyle w:val="FontStyle50"/>
          <w:rFonts w:eastAsiaTheme="minorHAnsi"/>
          <w:szCs w:val="28"/>
        </w:rPr>
      </w:pPr>
      <w:r w:rsidRPr="00E67292">
        <w:rPr>
          <w:rStyle w:val="FontStyle50"/>
          <w:rFonts w:eastAsiaTheme="minorHAnsi"/>
          <w:szCs w:val="28"/>
          <w:lang w:val="uz-Cyrl-UZ"/>
        </w:rPr>
        <w:t xml:space="preserve">Bunday bir jinsli bo‘lmagan yarim o‘tkazgichning  p va n - sohalarning ajralish chegarasida hajmiy zaryad qatlami hosil bo‘ladi va bu sohalar chegarasidagi ichki elektr maydoni yuzaga keladi va bu qatlam  </w:t>
      </w:r>
      <w:r w:rsidRPr="00E67292">
        <w:rPr>
          <w:rStyle w:val="FontStyle84"/>
          <w:rFonts w:eastAsiaTheme="minorHAnsi"/>
          <w:bCs/>
          <w:iCs/>
          <w:szCs w:val="28"/>
          <w:lang w:val="uz-Cyrl-UZ"/>
        </w:rPr>
        <w:t xml:space="preserve">elektron -kovak o‘tish </w:t>
      </w:r>
      <w:r w:rsidRPr="00E67292">
        <w:rPr>
          <w:rStyle w:val="FontStyle85"/>
          <w:rFonts w:eastAsiaTheme="minorHAnsi"/>
          <w:iCs/>
          <w:szCs w:val="28"/>
          <w:lang w:val="uz-Cyrl-UZ"/>
        </w:rPr>
        <w:t xml:space="preserve">yoki </w:t>
      </w:r>
      <w:r w:rsidRPr="00E67292">
        <w:rPr>
          <w:rStyle w:val="FontStyle84"/>
          <w:rFonts w:eastAsiaTheme="minorHAnsi"/>
          <w:bCs/>
          <w:iCs/>
          <w:szCs w:val="28"/>
          <w:lang w:val="uz-Cyrl-UZ"/>
        </w:rPr>
        <w:t xml:space="preserve">p-n o‘tish </w:t>
      </w:r>
      <w:r w:rsidRPr="00E67292">
        <w:rPr>
          <w:rStyle w:val="FontStyle50"/>
          <w:rFonts w:eastAsiaTheme="minorHAnsi"/>
          <w:szCs w:val="28"/>
          <w:lang w:val="uz-Cyrl-UZ"/>
        </w:rPr>
        <w:t xml:space="preserve">deb ataladi. Ko‘p sonli yarim o‘tkazgichli asboblar va integral mikrosxemalar ishlash prinsipining </w:t>
      </w:r>
      <w:r w:rsidRPr="00E67292">
        <w:rPr>
          <w:rStyle w:val="FontStyle50"/>
          <w:rFonts w:eastAsiaTheme="minorHAnsi"/>
          <w:szCs w:val="28"/>
        </w:rPr>
        <w:t>p</w:t>
      </w:r>
      <w:r w:rsidRPr="00E67292">
        <w:rPr>
          <w:rStyle w:val="FontStyle50"/>
          <w:rFonts w:eastAsiaTheme="minorHAnsi"/>
          <w:szCs w:val="28"/>
          <w:lang w:val="uz-Cyrl-UZ"/>
        </w:rPr>
        <w:t>-n o‘tish xossalariga asoslangan</w:t>
      </w:r>
    </w:p>
    <w:p w:rsidR="00B84196" w:rsidRPr="00150936" w:rsidRDefault="00B84196" w:rsidP="00B84196">
      <w:pPr>
        <w:rPr>
          <w:rStyle w:val="FontStyle50"/>
          <w:sz w:val="28"/>
          <w:szCs w:val="28"/>
          <w:lang w:val="uz-Cyrl-UZ"/>
        </w:rPr>
      </w:pPr>
      <w:r w:rsidRPr="00150936">
        <w:rPr>
          <w:sz w:val="22"/>
        </w:rPr>
        <w:t xml:space="preserve">P-n </w:t>
      </w:r>
      <w:proofErr w:type="spellStart"/>
      <w:r w:rsidRPr="00150936">
        <w:rPr>
          <w:sz w:val="22"/>
        </w:rPr>
        <w:t>o‘tish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o‘tish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hosil</w:t>
      </w:r>
      <w:proofErr w:type="spellEnd"/>
      <w:r w:rsidRPr="00150936">
        <w:rPr>
          <w:sz w:val="22"/>
        </w:rPr>
        <w:t xml:space="preserve"> </w:t>
      </w:r>
      <w:proofErr w:type="spellStart"/>
      <w:proofErr w:type="gramStart"/>
      <w:r w:rsidRPr="00150936">
        <w:rPr>
          <w:sz w:val="22"/>
        </w:rPr>
        <w:t>bo‘lish</w:t>
      </w:r>
      <w:proofErr w:type="spellEnd"/>
      <w:proofErr w:type="gram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mexanizmini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ko‘rib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chiqamiz</w:t>
      </w:r>
      <w:proofErr w:type="spellEnd"/>
      <w:r w:rsidRPr="00150936">
        <w:rPr>
          <w:sz w:val="22"/>
        </w:rPr>
        <w:t xml:space="preserve">. </w:t>
      </w:r>
      <w:proofErr w:type="spellStart"/>
      <w:r w:rsidRPr="00150936">
        <w:rPr>
          <w:sz w:val="22"/>
        </w:rPr>
        <w:t>Soddalik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uchun</w:t>
      </w:r>
      <w:proofErr w:type="spellEnd"/>
      <w:r w:rsidRPr="00150936">
        <w:rPr>
          <w:sz w:val="22"/>
        </w:rPr>
        <w:t xml:space="preserve">,   n - </w:t>
      </w:r>
      <w:proofErr w:type="spellStart"/>
      <w:r w:rsidRPr="00150936">
        <w:rPr>
          <w:sz w:val="22"/>
        </w:rPr>
        <w:t>sohadagi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elektronlar</w:t>
      </w:r>
      <w:proofErr w:type="spellEnd"/>
      <w:r w:rsidRPr="00150936">
        <w:rPr>
          <w:sz w:val="22"/>
        </w:rPr>
        <w:t xml:space="preserve"> </w:t>
      </w:r>
      <w:proofErr w:type="spellStart"/>
      <w:proofErr w:type="gramStart"/>
      <w:r w:rsidRPr="00150936">
        <w:rPr>
          <w:sz w:val="22"/>
        </w:rPr>
        <w:t>va</w:t>
      </w:r>
      <w:proofErr w:type="spellEnd"/>
      <w:proofErr w:type="gramEnd"/>
      <w:r w:rsidRPr="00150936">
        <w:rPr>
          <w:sz w:val="22"/>
        </w:rPr>
        <w:t xml:space="preserve"> p - </w:t>
      </w:r>
      <w:proofErr w:type="spellStart"/>
      <w:r w:rsidRPr="00150936">
        <w:rPr>
          <w:sz w:val="22"/>
        </w:rPr>
        <w:t>sohadagi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kovaklar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sonini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teng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olamiz</w:t>
      </w:r>
      <w:proofErr w:type="spellEnd"/>
      <w:r w:rsidRPr="00150936">
        <w:rPr>
          <w:sz w:val="22"/>
        </w:rPr>
        <w:t xml:space="preserve">. </w:t>
      </w:r>
      <w:proofErr w:type="spellStart"/>
      <w:r w:rsidRPr="00150936">
        <w:rPr>
          <w:sz w:val="22"/>
        </w:rPr>
        <w:t>Bundan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tashqari</w:t>
      </w:r>
      <w:proofErr w:type="spellEnd"/>
      <w:r w:rsidRPr="00150936">
        <w:rPr>
          <w:sz w:val="22"/>
        </w:rPr>
        <w:t xml:space="preserve">, </w:t>
      </w:r>
      <w:proofErr w:type="spellStart"/>
      <w:r w:rsidRPr="00150936">
        <w:rPr>
          <w:sz w:val="22"/>
        </w:rPr>
        <w:t>har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bir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sohada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uncha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katta</w:t>
      </w:r>
      <w:proofErr w:type="spellEnd"/>
      <w:r w:rsidRPr="00150936">
        <w:rPr>
          <w:sz w:val="22"/>
        </w:rPr>
        <w:t xml:space="preserve"> </w:t>
      </w:r>
      <w:proofErr w:type="spellStart"/>
      <w:proofErr w:type="gramStart"/>
      <w:r w:rsidRPr="00150936">
        <w:rPr>
          <w:sz w:val="22"/>
        </w:rPr>
        <w:t>bo‘lmagan</w:t>
      </w:r>
      <w:proofErr w:type="spellEnd"/>
      <w:proofErr w:type="gram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asosiy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bo‘lmagan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zaryad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tashuvchilar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miqdori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mavjud</w:t>
      </w:r>
      <w:proofErr w:type="spellEnd"/>
      <w:r w:rsidRPr="00150936">
        <w:rPr>
          <w:sz w:val="22"/>
        </w:rPr>
        <w:t xml:space="preserve">. </w:t>
      </w:r>
      <w:proofErr w:type="spellStart"/>
      <w:r w:rsidRPr="00150936">
        <w:rPr>
          <w:sz w:val="22"/>
        </w:rPr>
        <w:t>Xona</w:t>
      </w:r>
      <w:proofErr w:type="spellEnd"/>
      <w:r w:rsidRPr="00150936">
        <w:rPr>
          <w:sz w:val="22"/>
        </w:rPr>
        <w:t xml:space="preserve"> </w:t>
      </w:r>
      <w:proofErr w:type="spellStart"/>
      <w:proofErr w:type="gramStart"/>
      <w:r w:rsidRPr="00150936">
        <w:rPr>
          <w:sz w:val="22"/>
        </w:rPr>
        <w:t>temperaturasida</w:t>
      </w:r>
      <w:proofErr w:type="spellEnd"/>
      <w:r w:rsidRPr="00150936">
        <w:rPr>
          <w:sz w:val="22"/>
        </w:rPr>
        <w:t xml:space="preserve">  p</w:t>
      </w:r>
      <w:proofErr w:type="gramEnd"/>
      <w:r w:rsidRPr="00150936">
        <w:rPr>
          <w:sz w:val="22"/>
        </w:rPr>
        <w:t xml:space="preserve"> - </w:t>
      </w:r>
      <w:proofErr w:type="spellStart"/>
      <w:r w:rsidRPr="00150936">
        <w:rPr>
          <w:sz w:val="22"/>
        </w:rPr>
        <w:t>turdagi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yarim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o‘tkazgichda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akseptor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manfiy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ionlarining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konsentratsiyasi</w:t>
      </w:r>
      <w:proofErr w:type="spellEnd"/>
      <w:r w:rsidRPr="00150936">
        <w:rPr>
          <w:sz w:val="22"/>
        </w:rPr>
        <w:t xml:space="preserve"> № </w:t>
      </w:r>
      <w:proofErr w:type="spellStart"/>
      <w:r w:rsidRPr="00150936">
        <w:rPr>
          <w:sz w:val="22"/>
        </w:rPr>
        <w:t>kovaklar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konsentratsiyasi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rrga</w:t>
      </w:r>
      <w:proofErr w:type="spellEnd"/>
      <w:r w:rsidRPr="00150936">
        <w:rPr>
          <w:sz w:val="22"/>
        </w:rPr>
        <w:t xml:space="preserve">, n - </w:t>
      </w:r>
      <w:proofErr w:type="spellStart"/>
      <w:r w:rsidRPr="00150936">
        <w:rPr>
          <w:sz w:val="22"/>
        </w:rPr>
        <w:t>turdagi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yarim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o‘tkazgichda</w:t>
      </w:r>
      <w:proofErr w:type="spellEnd"/>
      <w:r w:rsidRPr="00150936">
        <w:rPr>
          <w:sz w:val="22"/>
        </w:rPr>
        <w:t xml:space="preserve"> donor </w:t>
      </w:r>
      <w:proofErr w:type="spellStart"/>
      <w:r w:rsidRPr="00150936">
        <w:rPr>
          <w:sz w:val="22"/>
        </w:rPr>
        <w:t>musbat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ionlarining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konsentratsiyasi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Nd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elektronlar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konsentratsiyasi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nn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ga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teng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bo‘ladi</w:t>
      </w:r>
      <w:proofErr w:type="spellEnd"/>
      <w:r w:rsidRPr="00150936">
        <w:rPr>
          <w:sz w:val="22"/>
        </w:rPr>
        <w:t xml:space="preserve">. </w:t>
      </w:r>
      <w:proofErr w:type="spellStart"/>
      <w:r w:rsidRPr="00150936">
        <w:rPr>
          <w:sz w:val="22"/>
        </w:rPr>
        <w:t>Demak</w:t>
      </w:r>
      <w:proofErr w:type="spellEnd"/>
      <w:r w:rsidRPr="00150936">
        <w:rPr>
          <w:sz w:val="22"/>
        </w:rPr>
        <w:t xml:space="preserve">, p </w:t>
      </w:r>
      <w:r w:rsidRPr="00150936">
        <w:rPr>
          <w:sz w:val="22"/>
        </w:rPr>
        <w:softHyphen/>
      </w:r>
      <w:proofErr w:type="spellStart"/>
      <w:r w:rsidRPr="00150936">
        <w:rPr>
          <w:sz w:val="22"/>
        </w:rPr>
        <w:t>va</w:t>
      </w:r>
      <w:proofErr w:type="spellEnd"/>
      <w:r w:rsidRPr="00150936">
        <w:rPr>
          <w:sz w:val="22"/>
        </w:rPr>
        <w:t xml:space="preserve"> n - </w:t>
      </w:r>
      <w:proofErr w:type="spellStart"/>
      <w:r w:rsidRPr="00150936">
        <w:rPr>
          <w:sz w:val="22"/>
        </w:rPr>
        <w:t>sohalar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o‘rtasida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elektronlar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va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kovaklar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konsentratsiyasida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sezilarli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farq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mavjudligi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tufayli</w:t>
      </w:r>
      <w:proofErr w:type="spellEnd"/>
      <w:r w:rsidRPr="00150936">
        <w:rPr>
          <w:sz w:val="22"/>
        </w:rPr>
        <w:t xml:space="preserve">, </w:t>
      </w:r>
      <w:proofErr w:type="spellStart"/>
      <w:r w:rsidRPr="00150936">
        <w:rPr>
          <w:sz w:val="22"/>
        </w:rPr>
        <w:t>bu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sohalar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birlashtirilganda</w:t>
      </w:r>
      <w:proofErr w:type="spellEnd"/>
      <w:r w:rsidRPr="00150936">
        <w:rPr>
          <w:sz w:val="22"/>
        </w:rPr>
        <w:t xml:space="preserve"> </w:t>
      </w:r>
      <w:proofErr w:type="spellStart"/>
      <w:proofErr w:type="gramStart"/>
      <w:r w:rsidRPr="00150936">
        <w:rPr>
          <w:sz w:val="22"/>
        </w:rPr>
        <w:t>elektronlarning</w:t>
      </w:r>
      <w:proofErr w:type="spellEnd"/>
      <w:r w:rsidRPr="00150936">
        <w:rPr>
          <w:sz w:val="22"/>
        </w:rPr>
        <w:t xml:space="preserve">  p</w:t>
      </w:r>
      <w:proofErr w:type="gramEnd"/>
      <w:r w:rsidRPr="00150936">
        <w:rPr>
          <w:sz w:val="22"/>
        </w:rPr>
        <w:t xml:space="preserve"> - </w:t>
      </w:r>
      <w:proofErr w:type="spellStart"/>
      <w:r w:rsidRPr="00150936">
        <w:rPr>
          <w:sz w:val="22"/>
        </w:rPr>
        <w:t>sohaga</w:t>
      </w:r>
      <w:proofErr w:type="spellEnd"/>
      <w:r w:rsidRPr="00150936">
        <w:rPr>
          <w:sz w:val="22"/>
        </w:rPr>
        <w:t xml:space="preserve">, </w:t>
      </w:r>
      <w:proofErr w:type="spellStart"/>
      <w:r w:rsidRPr="00150936">
        <w:rPr>
          <w:sz w:val="22"/>
        </w:rPr>
        <w:t>kovaklarning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esa</w:t>
      </w:r>
      <w:proofErr w:type="spellEnd"/>
      <w:r w:rsidRPr="00150936">
        <w:rPr>
          <w:sz w:val="22"/>
        </w:rPr>
        <w:t xml:space="preserve"> n - </w:t>
      </w:r>
      <w:proofErr w:type="spellStart"/>
      <w:r w:rsidRPr="00150936">
        <w:rPr>
          <w:sz w:val="22"/>
        </w:rPr>
        <w:t>sohaga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diffuziyasi</w:t>
      </w:r>
      <w:proofErr w:type="spellEnd"/>
      <w:r w:rsidRPr="00150936">
        <w:rPr>
          <w:sz w:val="22"/>
        </w:rPr>
        <w:t xml:space="preserve"> </w:t>
      </w:r>
      <w:proofErr w:type="spellStart"/>
      <w:r w:rsidRPr="00150936">
        <w:rPr>
          <w:sz w:val="22"/>
        </w:rPr>
        <w:t>boshlanadi</w:t>
      </w:r>
      <w:proofErr w:type="spellEnd"/>
      <w:r w:rsidRPr="00150936">
        <w:rPr>
          <w:rStyle w:val="FontStyle50"/>
          <w:sz w:val="28"/>
          <w:szCs w:val="28"/>
          <w:lang w:val="uz-Cyrl-UZ"/>
        </w:rPr>
        <w:t>.</w:t>
      </w:r>
    </w:p>
    <w:p w:rsidR="00B84196" w:rsidRPr="00E67292" w:rsidRDefault="00B84196" w:rsidP="00B84196">
      <w:pPr>
        <w:rPr>
          <w:rStyle w:val="FontStyle50"/>
          <w:rFonts w:eastAsiaTheme="minorHAnsi"/>
          <w:szCs w:val="28"/>
        </w:rPr>
      </w:pPr>
      <w:r w:rsidRPr="00E67292">
        <w:rPr>
          <w:rStyle w:val="FontStyle50"/>
          <w:rFonts w:eastAsiaTheme="minorHAnsi"/>
          <w:szCs w:val="28"/>
          <w:lang w:val="uz-Cyrl-UZ"/>
        </w:rPr>
        <w:t xml:space="preserve">Diffuziya natijasida </w:t>
      </w:r>
      <w:r w:rsidRPr="00E67292">
        <w:rPr>
          <w:rStyle w:val="FontStyle50"/>
          <w:rFonts w:eastAsiaTheme="minorHAnsi"/>
          <w:szCs w:val="28"/>
          <w:lang w:val="uz-Latn-UZ"/>
        </w:rPr>
        <w:t xml:space="preserve">n- </w:t>
      </w:r>
      <w:r w:rsidRPr="00E67292">
        <w:rPr>
          <w:rStyle w:val="FontStyle50"/>
          <w:rFonts w:eastAsiaTheme="minorHAnsi"/>
          <w:szCs w:val="28"/>
          <w:lang w:val="uz-Cyrl-UZ"/>
        </w:rPr>
        <w:t xml:space="preserve">soha chegarasida elektronlar konsentratsiyasi musbat donor ionlari konsentratsiyasidan kam bo‘ladi va bu soha musbat zaryadlana boshlaydi. Bir vaqtning o‘zida p- soha chegarasidagi kovaklar konsentratsiyasi kamayib boradi va u akseptor kiritmasi bilan kompensatsiyalangan ion zaryadlari hisobiga manfiy zaryadlana boshlaydilar. </w:t>
      </w:r>
      <w:proofErr w:type="spellStart"/>
      <w:r w:rsidRPr="00E67292">
        <w:rPr>
          <w:rStyle w:val="FontStyle50"/>
          <w:rFonts w:eastAsiaTheme="minorHAnsi"/>
          <w:szCs w:val="28"/>
        </w:rPr>
        <w:t>Plyus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proofErr w:type="gramStart"/>
      <w:r w:rsidRPr="00E67292">
        <w:rPr>
          <w:rStyle w:val="FontStyle50"/>
          <w:rFonts w:eastAsiaTheme="minorHAnsi"/>
          <w:szCs w:val="28"/>
        </w:rPr>
        <w:t>va</w:t>
      </w:r>
      <w:proofErr w:type="spellEnd"/>
      <w:proofErr w:type="gram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minusli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aylanalar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mos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ravishda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donor </w:t>
      </w:r>
      <w:proofErr w:type="spellStart"/>
      <w:r w:rsidRPr="00E67292">
        <w:rPr>
          <w:rStyle w:val="FontStyle50"/>
          <w:rFonts w:eastAsiaTheme="minorHAnsi"/>
          <w:szCs w:val="28"/>
        </w:rPr>
        <w:t>va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akseptor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ionlarini</w:t>
      </w:r>
      <w:proofErr w:type="spellEnd"/>
      <w:r w:rsidRPr="00E67292">
        <w:rPr>
          <w:rStyle w:val="FontStyle50"/>
          <w:rFonts w:eastAsiaTheme="minorHAnsi"/>
          <w:szCs w:val="28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</w:rPr>
        <w:t>tasvirlaydi</w:t>
      </w:r>
      <w:proofErr w:type="spellEnd"/>
      <w:r w:rsidRPr="00E67292">
        <w:rPr>
          <w:rStyle w:val="FontStyle50"/>
          <w:rFonts w:eastAsiaTheme="minorHAnsi"/>
          <w:szCs w:val="28"/>
        </w:rPr>
        <w:t>.</w:t>
      </w:r>
    </w:p>
    <w:p w:rsidR="00B84196" w:rsidRPr="003463C5" w:rsidRDefault="00B84196" w:rsidP="00B84196">
      <w:pPr>
        <w:rPr>
          <w:lang w:val="uz-Cyrl-UZ"/>
        </w:rPr>
      </w:pP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Hosil bo‘lgan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ikki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hajmiy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zaryad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qatlami </w:t>
      </w:r>
      <w:r w:rsidRPr="00E67292">
        <w:rPr>
          <w:rStyle w:val="FontStyle50"/>
          <w:rFonts w:eastAsiaTheme="minorHAnsi"/>
          <w:szCs w:val="28"/>
          <w:lang w:eastAsia="uz-Cyrl-UZ"/>
        </w:rPr>
        <w:t xml:space="preserve">p-n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o‘tish </w:t>
      </w:r>
      <w:r w:rsidRPr="00E67292">
        <w:rPr>
          <w:rStyle w:val="FontStyle50"/>
          <w:rFonts w:eastAsiaTheme="minorHAnsi"/>
          <w:szCs w:val="28"/>
          <w:lang w:eastAsia="uz-Cyrl-UZ"/>
        </w:rPr>
        <w:t xml:space="preserve">deb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ataladi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. </w:t>
      </w:r>
      <w:proofErr w:type="gramStart"/>
      <w:r w:rsidRPr="00E67292">
        <w:rPr>
          <w:rStyle w:val="FontStyle50"/>
          <w:rFonts w:eastAsiaTheme="minorHAnsi"/>
          <w:szCs w:val="28"/>
          <w:lang w:eastAsia="uz-Cyrl-UZ"/>
        </w:rPr>
        <w:t xml:space="preserve">Bu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qatlam harakatchan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zaryad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tashuvchilar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bilan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kambag‘allashtirilgan.</w:t>
      </w:r>
      <w:proofErr w:type="gramEnd"/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 SHuning uchun uning solishtirma qarshiligi </w:t>
      </w:r>
      <w:r w:rsidRPr="00E67292">
        <w:rPr>
          <w:rStyle w:val="FontStyle50"/>
          <w:rFonts w:eastAsiaTheme="minorHAnsi"/>
          <w:szCs w:val="28"/>
          <w:lang w:eastAsia="uz-Cyrl-UZ"/>
        </w:rPr>
        <w:t>p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- va </w:t>
      </w:r>
      <w:r w:rsidRPr="00E67292">
        <w:rPr>
          <w:rStyle w:val="FontStyle50"/>
          <w:rFonts w:eastAsiaTheme="minorHAnsi"/>
          <w:szCs w:val="28"/>
          <w:lang w:val="uz-Latn-UZ" w:eastAsia="uz-Cyrl-UZ"/>
        </w:rPr>
        <w:t xml:space="preserve">n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- soha qarshiliklariga nisbatan juda katta. Ba’zi hollarda adabiyotlarda bu qatlam </w:t>
      </w:r>
      <w:r w:rsidRPr="00E67292">
        <w:rPr>
          <w:rStyle w:val="FontStyle84"/>
          <w:rFonts w:eastAsiaTheme="minorHAnsi"/>
          <w:bCs/>
          <w:iCs/>
          <w:szCs w:val="28"/>
          <w:lang w:val="uz-Cyrl-UZ" w:eastAsia="uz-Cyrl-UZ"/>
        </w:rPr>
        <w:t xml:space="preserve">kambagallashgan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yoki </w:t>
      </w:r>
      <w:r w:rsidRPr="00E67292">
        <w:rPr>
          <w:rStyle w:val="FontStyle84"/>
          <w:rFonts w:eastAsiaTheme="minorHAnsi"/>
          <w:bCs/>
          <w:iCs/>
          <w:szCs w:val="28"/>
          <w:lang w:val="uz-Latn-UZ" w:eastAsia="uz-Cyrl-UZ"/>
        </w:rPr>
        <w:t xml:space="preserve">i </w:t>
      </w:r>
      <w:r w:rsidRPr="00E67292">
        <w:rPr>
          <w:rStyle w:val="FontStyle84"/>
          <w:rFonts w:eastAsiaTheme="minorHAnsi"/>
          <w:bCs/>
          <w:iCs/>
          <w:szCs w:val="28"/>
          <w:lang w:val="uz-Cyrl-UZ" w:eastAsia="uz-Cyrl-UZ"/>
        </w:rPr>
        <w:t>-soha deb ataladi</w:t>
      </w:r>
      <w:r w:rsidRPr="003463C5">
        <w:rPr>
          <w:rStyle w:val="FontStyle84"/>
          <w:bCs/>
          <w:iCs/>
          <w:sz w:val="24"/>
          <w:szCs w:val="28"/>
          <w:lang w:val="uz-Cyrl-UZ" w:eastAsia="uz-Cyrl-UZ"/>
        </w:rPr>
        <w:t>.</w:t>
      </w:r>
    </w:p>
    <w:p w:rsidR="00B84196" w:rsidRPr="00E67292" w:rsidRDefault="00B84196" w:rsidP="00B84196">
      <w:pPr>
        <w:rPr>
          <w:rStyle w:val="FontStyle50"/>
          <w:rFonts w:eastAsiaTheme="minorHAnsi"/>
          <w:szCs w:val="28"/>
          <w:lang w:val="uz-Cyrl-UZ" w:eastAsia="uz-Cyrl-UZ"/>
        </w:rPr>
      </w:pPr>
      <w:r w:rsidRPr="00E67292">
        <w:rPr>
          <w:rStyle w:val="FontStyle50"/>
          <w:rFonts w:eastAsiaTheme="minorHAnsi"/>
          <w:szCs w:val="28"/>
          <w:lang w:val="uz-Cyrl-UZ" w:eastAsia="uz-Cyrl-UZ"/>
        </w:rPr>
        <w:t>Y</w:t>
      </w:r>
      <w:r w:rsidRPr="00E67292">
        <w:rPr>
          <w:rStyle w:val="FontStyle50"/>
          <w:rFonts w:eastAsiaTheme="minorHAnsi"/>
          <w:szCs w:val="28"/>
          <w:lang w:eastAsia="uz-Cyrl-UZ"/>
        </w:rPr>
        <w:t>u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qorida aytib o‘tilganidek, uncha katta bo‘lmagan teskari kuchlanishlarda 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>I</w:t>
      </w:r>
      <w:r w:rsidRPr="00E67292">
        <w:rPr>
          <w:rStyle w:val="FontStyle85"/>
          <w:rFonts w:eastAsiaTheme="minorHAnsi"/>
          <w:iCs/>
          <w:szCs w:val="28"/>
          <w:vertAlign w:val="subscript"/>
          <w:lang w:val="uz-Latn-UZ" w:eastAsia="uz-Cyrl-UZ"/>
        </w:rPr>
        <w:t>0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qiymati katta emas. Teskari kuchlanish ma’lum chegaraviy qiymatga 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>U</w:t>
      </w:r>
      <w:r w:rsidRPr="00E67292">
        <w:rPr>
          <w:rStyle w:val="FontStyle85"/>
          <w:rFonts w:eastAsiaTheme="minorHAnsi"/>
          <w:iCs/>
          <w:szCs w:val="28"/>
          <w:vertAlign w:val="subscript"/>
          <w:lang w:val="uz-Cyrl-UZ" w:eastAsia="uz-Cyrl-UZ"/>
        </w:rPr>
        <w:t>cheg</w:t>
      </w:r>
      <w:r w:rsidRPr="00E67292">
        <w:rPr>
          <w:rStyle w:val="FontStyle82"/>
          <w:rFonts w:eastAsiaTheme="minorHAnsi"/>
          <w:iCs/>
          <w:szCs w:val="28"/>
          <w:lang w:val="uz-Latn-UZ"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etganda, teskari tok keskin ortib ketadi, o‘tishning elektr teshilishi yuz beradi.</w:t>
      </w:r>
    </w:p>
    <w:p w:rsidR="00B84196" w:rsidRPr="00E67292" w:rsidRDefault="00B84196" w:rsidP="00B84196">
      <w:pPr>
        <w:rPr>
          <w:rStyle w:val="FontStyle50"/>
          <w:rFonts w:eastAsiaTheme="minorHAnsi"/>
          <w:szCs w:val="28"/>
          <w:lang w:val="uz-Cyrl-UZ" w:eastAsia="uz-Cyrl-UZ"/>
        </w:rPr>
      </w:pP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Agar p-n o‘tishga tashqi kuchlanish manbai 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 xml:space="preserve">U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ulansa, u holda muvozanat sharti buziladi va tok oqib o‘ta boshlaydi. Agar kuchlanish manbaining musbat qutbi </w:t>
      </w:r>
      <w:r w:rsidRPr="00E67292">
        <w:rPr>
          <w:rStyle w:val="FontStyle50"/>
          <w:rFonts w:eastAsiaTheme="minorHAnsi"/>
          <w:szCs w:val="28"/>
          <w:lang w:eastAsia="uz-Cyrl-UZ"/>
        </w:rPr>
        <w:t>p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-turdagi sohaga, manfiy qutbi esa «-turdagi sohaga ulansa, bunday ulanish </w:t>
      </w:r>
      <w:r w:rsidRPr="00E67292">
        <w:rPr>
          <w:rStyle w:val="FontStyle84"/>
          <w:rFonts w:eastAsiaTheme="minorHAnsi"/>
          <w:bCs/>
          <w:iCs/>
          <w:szCs w:val="28"/>
          <w:lang w:val="uz-Cyrl-UZ" w:eastAsia="uz-Cyrl-UZ"/>
        </w:rPr>
        <w:t xml:space="preserve">to‘gri ulanish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deb ataladi (</w:t>
      </w:r>
      <w:r w:rsidRPr="00E67292">
        <w:rPr>
          <w:rStyle w:val="FontStyle50"/>
          <w:rFonts w:eastAsiaTheme="minorHAnsi"/>
          <w:szCs w:val="28"/>
          <w:lang w:eastAsia="uz-Cyrl-UZ"/>
        </w:rPr>
        <w:t>1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-rasm).</w:t>
      </w:r>
    </w:p>
    <w:p w:rsidR="00B84196" w:rsidRPr="00E67292" w:rsidRDefault="00B84196" w:rsidP="00B84196">
      <w:pPr>
        <w:rPr>
          <w:rStyle w:val="FontStyle50"/>
          <w:rFonts w:eastAsiaTheme="minorHAnsi"/>
          <w:szCs w:val="28"/>
          <w:lang w:val="uz-Cyrl-UZ"/>
        </w:rPr>
      </w:pPr>
      <w:r w:rsidRPr="00E67292">
        <w:rPr>
          <w:rStyle w:val="FontStyle50"/>
          <w:rFonts w:eastAsiaTheme="minorHAnsi"/>
          <w:szCs w:val="28"/>
          <w:lang w:val="uz-Cyrl-UZ"/>
        </w:rPr>
        <w:t xml:space="preserve">Kuchlanish manbaining elektr maydoni kontakt maydon tomonga yo‘nalgan bo‘ladi, shu sababli p-n o‘tishdagi natijaviy maydon kuchlanganligi kamayadi. Maydon kuchlanganligining kamayishi potensial to‘siq balandligini kuchlanish manbai qiymatiga </w:t>
      </w:r>
      <w:r w:rsidRPr="00E67292">
        <w:rPr>
          <w:rStyle w:val="FontStyle50"/>
          <w:rFonts w:eastAsiaTheme="minorHAnsi"/>
          <w:szCs w:val="28"/>
          <w:lang w:val="uz-Cyrl-UZ"/>
        </w:rPr>
        <w:lastRenderedPageBreak/>
        <w:t xml:space="preserve">kamayishiga olib keladi: </w:t>
      </w:r>
      <w:r w:rsidRPr="00E67292">
        <w:rPr>
          <w:rStyle w:val="FontStyle85"/>
          <w:rFonts w:eastAsiaTheme="minorHAnsi"/>
          <w:iCs/>
          <w:szCs w:val="28"/>
          <w:lang w:val="uz-Latn-UZ"/>
        </w:rPr>
        <w:t>U</w:t>
      </w:r>
      <w:r w:rsidRPr="00E67292">
        <w:rPr>
          <w:rStyle w:val="FontStyle85"/>
          <w:rFonts w:eastAsiaTheme="minorHAnsi"/>
          <w:iCs/>
          <w:szCs w:val="28"/>
          <w:vertAlign w:val="subscript"/>
          <w:lang w:val="uz-Latn-UZ"/>
        </w:rPr>
        <w:t>K</w:t>
      </w:r>
      <w:r w:rsidRPr="00E67292">
        <w:rPr>
          <w:rStyle w:val="FontStyle85"/>
          <w:rFonts w:eastAsiaTheme="minorHAnsi"/>
          <w:iCs/>
          <w:szCs w:val="28"/>
          <w:lang w:val="uz-Latn-UZ"/>
        </w:rPr>
        <w:t xml:space="preserve"> </w:t>
      </w:r>
      <w:r w:rsidRPr="00E67292">
        <w:rPr>
          <w:rStyle w:val="FontStyle85"/>
          <w:rFonts w:eastAsiaTheme="minorHAnsi"/>
          <w:iCs/>
          <w:szCs w:val="28"/>
          <w:lang w:val="uz-Cyrl-UZ"/>
        </w:rPr>
        <w:t xml:space="preserve">= </w:t>
      </w:r>
      <w:r w:rsidRPr="00E67292">
        <w:rPr>
          <w:rStyle w:val="FontStyle85"/>
          <w:rFonts w:eastAsiaTheme="minorHAnsi"/>
          <w:iCs/>
          <w:szCs w:val="28"/>
          <w:lang w:val="uz-Latn-UZ"/>
        </w:rPr>
        <w:t>U</w:t>
      </w:r>
      <w:r w:rsidRPr="00E67292">
        <w:rPr>
          <w:rStyle w:val="FontStyle85"/>
          <w:rFonts w:eastAsiaTheme="minorHAnsi"/>
          <w:iCs/>
          <w:szCs w:val="28"/>
          <w:vertAlign w:val="subscript"/>
          <w:lang w:val="uz-Latn-UZ"/>
        </w:rPr>
        <w:t>0</w:t>
      </w:r>
      <w:r w:rsidRPr="00E67292">
        <w:rPr>
          <w:rStyle w:val="FontStyle85"/>
          <w:rFonts w:eastAsiaTheme="minorHAnsi"/>
          <w:iCs/>
          <w:szCs w:val="28"/>
          <w:lang w:val="uz-Latn-UZ"/>
        </w:rPr>
        <w:t xml:space="preserve">. </w:t>
      </w:r>
      <w:r w:rsidRPr="00E67292">
        <w:rPr>
          <w:rStyle w:val="FontStyle50"/>
          <w:rFonts w:eastAsiaTheme="minorHAnsi"/>
          <w:szCs w:val="28"/>
          <w:lang w:val="uz-Latn-UZ"/>
        </w:rPr>
        <w:t xml:space="preserve">Bu </w:t>
      </w:r>
      <w:r w:rsidRPr="00E67292">
        <w:rPr>
          <w:rStyle w:val="FontStyle50"/>
          <w:rFonts w:eastAsiaTheme="minorHAnsi"/>
          <w:szCs w:val="28"/>
          <w:lang w:val="uz-Cyrl-UZ"/>
        </w:rPr>
        <w:t>vaqtda</w:t>
      </w:r>
      <w:r w:rsidRPr="00E67292">
        <w:rPr>
          <w:rStyle w:val="FontStyle50"/>
          <w:rFonts w:eastAsiaTheme="minorHAnsi"/>
          <w:szCs w:val="28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/>
        </w:rPr>
        <w:t xml:space="preserve"> </w:t>
      </w:r>
      <w:r w:rsidRPr="00E67292">
        <w:rPr>
          <w:rStyle w:val="FontStyle85"/>
          <w:rFonts w:eastAsiaTheme="minorHAnsi"/>
          <w:iCs/>
          <w:szCs w:val="28"/>
          <w:lang w:val="uz-Latn-UZ"/>
        </w:rPr>
        <w:t xml:space="preserve">p-n </w:t>
      </w:r>
      <w:r w:rsidRPr="00E67292">
        <w:rPr>
          <w:rStyle w:val="FontStyle50"/>
          <w:rFonts w:eastAsiaTheme="minorHAnsi"/>
          <w:szCs w:val="28"/>
          <w:lang w:val="uz-Cyrl-UZ"/>
        </w:rPr>
        <w:t>o‘tish kengligini ham kamayishini ko‘rish mushkul emas.</w:t>
      </w:r>
    </w:p>
    <w:p w:rsidR="00B84196" w:rsidRPr="00E67292" w:rsidRDefault="00B84196" w:rsidP="00B84196">
      <w:pPr>
        <w:rPr>
          <w:rStyle w:val="FontStyle50"/>
          <w:rFonts w:eastAsiaTheme="minorHAnsi"/>
          <w:sz w:val="18"/>
          <w:szCs w:val="28"/>
          <w:lang w:val="uz-Cyrl-UZ"/>
        </w:rPr>
      </w:pPr>
      <w:r w:rsidRPr="00E67292">
        <w:rPr>
          <w:rStyle w:val="FontStyle50"/>
          <w:rFonts w:eastAsiaTheme="minorHAnsi"/>
          <w:szCs w:val="28"/>
          <w:lang w:val="uz-Cyrl-UZ"/>
        </w:rPr>
        <w:t xml:space="preserve">Potensial to‘siq balandligining kamayishi shunga olib keladiki,  </w:t>
      </w:r>
      <w:r w:rsidRPr="00E67292">
        <w:rPr>
          <w:rStyle w:val="FontStyle85"/>
          <w:rFonts w:eastAsiaTheme="minorHAnsi"/>
          <w:iCs/>
          <w:szCs w:val="28"/>
          <w:lang w:val="uz-Cyrl-UZ"/>
        </w:rPr>
        <w:t xml:space="preserve">p-n </w:t>
      </w:r>
      <w:r w:rsidRPr="00E67292">
        <w:rPr>
          <w:rStyle w:val="FontStyle50"/>
          <w:rFonts w:eastAsiaTheme="minorHAnsi"/>
          <w:szCs w:val="28"/>
          <w:lang w:val="uz-Cyrl-UZ"/>
        </w:rPr>
        <w:t xml:space="preserve">o‘tish orqali harakatlanayotgan asosiy zaryad tashuvchilarni soni ham ortadi, ya’ni diffuziya toki ortadi. Har bir sohada ortiqcha asosiy bo‘lmagan zaryad tashuvchilar konsentratsiyasi yuzaga keladi - n-sohada kovaklar,  p-sohada elektronlar. Biror yarim o‘tkazgich sohasiga asosiy bo‘lmagan zaryad tashuvchilarni siqib kiritish jarayoni </w:t>
      </w:r>
      <w:r w:rsidRPr="00E67292">
        <w:rPr>
          <w:rStyle w:val="FontStyle84"/>
          <w:rFonts w:eastAsiaTheme="minorHAnsi"/>
          <w:bCs/>
          <w:iCs/>
          <w:szCs w:val="28"/>
          <w:lang w:val="uz-Cyrl-UZ"/>
        </w:rPr>
        <w:t xml:space="preserve">injeksiya </w:t>
      </w:r>
      <w:r w:rsidRPr="00E67292">
        <w:rPr>
          <w:rStyle w:val="FontStyle50"/>
          <w:rFonts w:eastAsiaTheme="minorHAnsi"/>
          <w:szCs w:val="28"/>
          <w:lang w:val="uz-Cyrl-UZ"/>
        </w:rPr>
        <w:t>deb ataladi.</w:t>
      </w:r>
    </w:p>
    <w:p w:rsidR="00B84196" w:rsidRPr="003463C5" w:rsidRDefault="00B84196" w:rsidP="00B84196">
      <w:pPr>
        <w:spacing w:line="276" w:lineRule="auto"/>
        <w:rPr>
          <w:sz w:val="18"/>
          <w:lang w:val="uz-Cyrl-UZ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35AFEA8" wp14:editId="34E84CDF">
            <wp:simplePos x="0" y="0"/>
            <wp:positionH relativeFrom="column">
              <wp:posOffset>19050</wp:posOffset>
            </wp:positionH>
            <wp:positionV relativeFrom="paragraph">
              <wp:posOffset>-3266</wp:posOffset>
            </wp:positionV>
            <wp:extent cx="5695950" cy="2654517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80" cy="265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196" w:rsidRPr="003463C5" w:rsidRDefault="00B84196" w:rsidP="00B84196">
      <w:pPr>
        <w:rPr>
          <w:lang w:val="uz-Cyrl-UZ"/>
        </w:rPr>
      </w:pPr>
    </w:p>
    <w:p w:rsidR="00B84196" w:rsidRPr="00C95AF0" w:rsidRDefault="00B84196" w:rsidP="00B84196">
      <w:pPr>
        <w:tabs>
          <w:tab w:val="left" w:pos="6789"/>
        </w:tabs>
        <w:rPr>
          <w:lang w:val="uz-Cyrl-UZ"/>
        </w:rPr>
      </w:pPr>
      <w:r>
        <w:rPr>
          <w:lang w:val="uz-Cyrl-UZ"/>
        </w:rPr>
        <w:tab/>
      </w:r>
    </w:p>
    <w:p w:rsidR="00B84196" w:rsidRPr="00C95AF0" w:rsidRDefault="00B84196" w:rsidP="00B84196">
      <w:pPr>
        <w:tabs>
          <w:tab w:val="left" w:pos="6789"/>
        </w:tabs>
        <w:rPr>
          <w:lang w:val="uz-Cyrl-UZ"/>
        </w:rPr>
      </w:pPr>
    </w:p>
    <w:p w:rsidR="00B84196" w:rsidRPr="00C95AF0" w:rsidRDefault="00B84196" w:rsidP="00B84196">
      <w:pPr>
        <w:tabs>
          <w:tab w:val="left" w:pos="6789"/>
        </w:tabs>
        <w:rPr>
          <w:lang w:val="uz-Cyrl-UZ"/>
        </w:rPr>
      </w:pPr>
    </w:p>
    <w:p w:rsidR="00B84196" w:rsidRPr="00C95AF0" w:rsidRDefault="00B84196" w:rsidP="00B84196">
      <w:pPr>
        <w:tabs>
          <w:tab w:val="left" w:pos="6789"/>
        </w:tabs>
        <w:rPr>
          <w:lang w:val="uz-Cyrl-UZ"/>
        </w:rPr>
      </w:pPr>
    </w:p>
    <w:p w:rsidR="00B84196" w:rsidRPr="00C95AF0" w:rsidRDefault="00B84196" w:rsidP="00B84196">
      <w:pPr>
        <w:tabs>
          <w:tab w:val="left" w:pos="6789"/>
        </w:tabs>
        <w:rPr>
          <w:lang w:val="uz-Cyrl-UZ"/>
        </w:rPr>
      </w:pPr>
    </w:p>
    <w:p w:rsidR="00B84196" w:rsidRPr="00C95AF0" w:rsidRDefault="00B84196" w:rsidP="00B84196">
      <w:pPr>
        <w:tabs>
          <w:tab w:val="left" w:pos="6789"/>
        </w:tabs>
        <w:rPr>
          <w:lang w:val="uz-Cyrl-UZ"/>
        </w:rPr>
      </w:pPr>
    </w:p>
    <w:p w:rsidR="00B84196" w:rsidRPr="003463C5" w:rsidRDefault="00B84196" w:rsidP="00B84196">
      <w:pPr>
        <w:tabs>
          <w:tab w:val="left" w:pos="6789"/>
        </w:tabs>
        <w:spacing w:line="276" w:lineRule="auto"/>
        <w:jc w:val="center"/>
        <w:rPr>
          <w:sz w:val="24"/>
          <w:szCs w:val="24"/>
        </w:rPr>
      </w:pPr>
      <w:r w:rsidRPr="003463C5">
        <w:rPr>
          <w:rFonts w:ascii="Times New Roman" w:hAnsi="Times New Roman"/>
          <w:noProof/>
          <w:sz w:val="24"/>
          <w:szCs w:val="24"/>
        </w:rPr>
        <w:t>1-</w:t>
      </w:r>
      <w:r w:rsidRPr="003463C5">
        <w:rPr>
          <w:rFonts w:ascii="Times New Roman" w:hAnsi="Times New Roman"/>
          <w:noProof/>
          <w:sz w:val="24"/>
          <w:szCs w:val="24"/>
          <w:lang w:val="uz-Cyrl-UZ"/>
        </w:rPr>
        <w:t>Rasm</w:t>
      </w:r>
    </w:p>
    <w:p w:rsidR="00150936" w:rsidRDefault="00150936" w:rsidP="00B84196">
      <w:pPr>
        <w:rPr>
          <w:rStyle w:val="FontStyle50"/>
          <w:rFonts w:eastAsiaTheme="minorHAnsi"/>
        </w:rPr>
      </w:pPr>
    </w:p>
    <w:p w:rsidR="00150936" w:rsidRDefault="00150936" w:rsidP="00B84196">
      <w:pPr>
        <w:rPr>
          <w:rStyle w:val="FontStyle50"/>
          <w:rFonts w:eastAsiaTheme="minorHAnsi"/>
        </w:rPr>
      </w:pPr>
    </w:p>
    <w:p w:rsidR="00B84196" w:rsidRPr="003463C5" w:rsidRDefault="00B84196" w:rsidP="00B84196">
      <w:pPr>
        <w:rPr>
          <w:rStyle w:val="FontStyle50"/>
          <w:sz w:val="24"/>
          <w:lang w:val="uz-Cyrl-UZ"/>
        </w:rPr>
      </w:pPr>
      <w:r w:rsidRPr="00E67292">
        <w:rPr>
          <w:rStyle w:val="FontStyle50"/>
          <w:rFonts w:eastAsiaTheme="minorHAnsi"/>
          <w:lang w:val="uz-Cyrl-UZ"/>
        </w:rPr>
        <w:t>Kuchlanish o‘zgarishi bilan diffuziya tokining o‘zgarishi eksponensial qonun asosida ro‘y beradi</w:t>
      </w:r>
      <w:r w:rsidRPr="003463C5">
        <w:rPr>
          <w:rStyle w:val="FontStyle50"/>
          <w:sz w:val="24"/>
          <w:lang w:val="uz-Cyrl-UZ"/>
        </w:rPr>
        <w:t>:</w:t>
      </w:r>
    </w:p>
    <w:p w:rsidR="00B84196" w:rsidRPr="003463C5" w:rsidRDefault="00150936" w:rsidP="00B84196">
      <w:pPr>
        <w:jc w:val="center"/>
        <w:rPr>
          <w:rStyle w:val="FontStyle50"/>
          <w:sz w:val="24"/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19.1pt" equationxml="&lt;">
            <v:imagedata r:id="rId7" o:title="" chromakey="white"/>
          </v:shape>
        </w:pict>
      </w:r>
      <w:r w:rsidR="00B84196" w:rsidRPr="003463C5">
        <w:rPr>
          <w:szCs w:val="24"/>
        </w:rPr>
        <w:t xml:space="preserve"> </w:t>
      </w:r>
      <w:r w:rsidR="00B84196" w:rsidRPr="003463C5">
        <w:rPr>
          <w:rStyle w:val="FontStyle50"/>
          <w:sz w:val="24"/>
          <w:szCs w:val="24"/>
          <w:lang w:val="uz-Cyrl-UZ" w:eastAsia="en-US"/>
        </w:rPr>
        <w:t>(1)</w:t>
      </w:r>
    </w:p>
    <w:p w:rsidR="00B84196" w:rsidRPr="00E67292" w:rsidRDefault="00B84196" w:rsidP="00B84196">
      <w:pPr>
        <w:rPr>
          <w:rStyle w:val="FontStyle50"/>
          <w:rFonts w:eastAsiaTheme="minorHAnsi"/>
          <w:lang w:val="uz-Cyrl-UZ"/>
        </w:rPr>
      </w:pPr>
      <w:r w:rsidRPr="00E67292">
        <w:rPr>
          <w:rStyle w:val="FontStyle50"/>
          <w:rFonts w:eastAsiaTheme="minorHAnsi"/>
          <w:lang w:val="uz-Cyrl-UZ"/>
        </w:rPr>
        <w:t xml:space="preserve">bu erda </w:t>
      </w:r>
      <w:r w:rsidRPr="00E67292">
        <w:rPr>
          <w:rStyle w:val="FontStyle85"/>
          <w:rFonts w:eastAsiaTheme="minorHAnsi"/>
          <w:iCs/>
          <w:lang w:val="uz-Cyrl-UZ"/>
        </w:rPr>
        <w:t>I</w:t>
      </w:r>
      <w:r w:rsidRPr="00E67292">
        <w:rPr>
          <w:rStyle w:val="FontStyle85"/>
          <w:rFonts w:eastAsiaTheme="minorHAnsi"/>
          <w:iCs/>
          <w:vertAlign w:val="subscript"/>
          <w:lang w:val="uz-Cyrl-UZ"/>
        </w:rPr>
        <w:t>0</w:t>
      </w:r>
      <w:r w:rsidRPr="00E67292">
        <w:rPr>
          <w:rStyle w:val="FontStyle85"/>
          <w:rFonts w:eastAsiaTheme="minorHAnsi"/>
          <w:iCs/>
          <w:lang w:val="uz-Cyrl-UZ"/>
        </w:rPr>
        <w:t xml:space="preserve"> </w:t>
      </w:r>
      <w:r w:rsidRPr="00E67292">
        <w:rPr>
          <w:rStyle w:val="FontStyle50"/>
          <w:rFonts w:eastAsiaTheme="minorHAnsi"/>
          <w:lang w:val="uz-Cyrl-UZ"/>
        </w:rPr>
        <w:t xml:space="preserve">- dreyf toki bo‘lib, uni </w:t>
      </w:r>
      <w:r w:rsidRPr="00E67292">
        <w:rPr>
          <w:rStyle w:val="FontStyle84"/>
          <w:rFonts w:eastAsiaTheme="minorHAnsi"/>
          <w:bCs/>
          <w:iCs/>
        </w:rPr>
        <w:t>p</w:t>
      </w:r>
      <w:r w:rsidRPr="00E67292">
        <w:rPr>
          <w:rStyle w:val="FontStyle84"/>
          <w:rFonts w:eastAsiaTheme="minorHAnsi"/>
          <w:bCs/>
          <w:iCs/>
          <w:lang w:val="uz-Cyrl-UZ"/>
        </w:rPr>
        <w:t xml:space="preserve">-n o‘tishning teskari toki </w:t>
      </w:r>
      <w:r w:rsidRPr="00E67292">
        <w:rPr>
          <w:rStyle w:val="FontStyle50"/>
          <w:rFonts w:eastAsiaTheme="minorHAnsi"/>
          <w:lang w:val="uz-Cyrl-UZ"/>
        </w:rPr>
        <w:t>deb ham atashadi.</w:t>
      </w:r>
    </w:p>
    <w:p w:rsidR="00B84196" w:rsidRPr="0079760C" w:rsidRDefault="00B84196" w:rsidP="00B84196">
      <w:pPr>
        <w:rPr>
          <w:lang w:val="uz-Cyrl-UZ"/>
        </w:rPr>
      </w:pPr>
      <w:r w:rsidRPr="00E67292">
        <w:rPr>
          <w:rStyle w:val="FontStyle50"/>
          <w:rFonts w:eastAsiaTheme="minorHAnsi"/>
          <w:lang w:val="uz-Cyrl-UZ" w:eastAsia="uz-Cyrl-UZ"/>
        </w:rPr>
        <w:t>To‘g‘ri kuchlanish berilganda potensial to‘siq balandligiga teskari tok ta’sir ko‘rsatmaydi, chunki bu tok faqat p-n o‘tish orqali birlik vaqt ichida tartibsiz issiqlik harakati tufayli olib o‘tilayotgan asosiy bo‘lmagan zaryad tashuvchilarning soni bilan belgilanadi</w:t>
      </w:r>
      <w:r w:rsidRPr="003463C5">
        <w:rPr>
          <w:rStyle w:val="FontStyle50"/>
          <w:sz w:val="24"/>
          <w:lang w:val="uz-Cyrl-UZ" w:eastAsia="uz-Cyrl-UZ"/>
        </w:rPr>
        <w:t xml:space="preserve">. </w:t>
      </w:r>
      <w:r w:rsidRPr="0079760C">
        <w:rPr>
          <w:lang w:val="uz-Cyrl-UZ"/>
        </w:rPr>
        <w:t>Diffuziya va dreyf toklari bir-biriga nisbatan qarama-qarshi yo‘nalgan bo‘ladi, shu sababli p-n o‘tish orqali oqib o‘tayotgan natijaviy (to‘g‘ri) tok (1) dan kelib chiqqan holda</w:t>
      </w:r>
    </w:p>
    <w:p w:rsidR="00B84196" w:rsidRPr="003463C5" w:rsidRDefault="00B84196" w:rsidP="00B84196">
      <w:pPr>
        <w:pStyle w:val="Style47"/>
        <w:widowControl/>
        <w:tabs>
          <w:tab w:val="left" w:pos="6470"/>
          <w:tab w:val="left" w:pos="8827"/>
        </w:tabs>
        <w:spacing w:before="60" w:after="60" w:line="276" w:lineRule="auto"/>
        <w:ind w:left="1987"/>
        <w:jc w:val="both"/>
        <w:rPr>
          <w:rStyle w:val="FontStyle50"/>
          <w:lang w:val="uz-Cyrl-UZ"/>
        </w:rPr>
      </w:pPr>
      <w:r w:rsidRPr="003463C5">
        <w:rPr>
          <w:rStyle w:val="FontStyle50"/>
          <w:lang w:val="uz-Cyrl-UZ"/>
        </w:rPr>
        <w:fldChar w:fldCharType="begin"/>
      </w:r>
      <w:r w:rsidRPr="003463C5">
        <w:rPr>
          <w:rStyle w:val="FontStyle50"/>
          <w:lang w:val="uz-Cyrl-UZ"/>
        </w:rPr>
        <w:instrText xml:space="preserve"> QUOTE </w:instrText>
      </w:r>
      <w:r w:rsidR="00150936">
        <w:rPr>
          <w:position w:val="-9"/>
        </w:rPr>
        <w:pict>
          <v:shape id="_x0000_i1026" type="#_x0000_t75" style="width:180.45pt;height:15.6pt" equationxml="&lt;">
            <v:imagedata r:id="rId8" o:title="" chromakey="white"/>
          </v:shape>
        </w:pict>
      </w:r>
      <w:r w:rsidRPr="003463C5">
        <w:rPr>
          <w:rStyle w:val="FontStyle50"/>
          <w:lang w:val="uz-Cyrl-UZ"/>
        </w:rPr>
        <w:instrText xml:space="preserve"> </w:instrText>
      </w:r>
      <w:r w:rsidRPr="003463C5">
        <w:rPr>
          <w:rStyle w:val="FontStyle50"/>
          <w:lang w:val="uz-Cyrl-UZ"/>
        </w:rPr>
        <w:fldChar w:fldCharType="separate"/>
      </w:r>
      <w:r w:rsidR="00150936">
        <w:rPr>
          <w:position w:val="-9"/>
        </w:rPr>
        <w:pict>
          <v:shape id="_x0000_i1027" type="#_x0000_t75" style="width:180.45pt;height:15.6pt" equationxml="&lt;">
            <v:imagedata r:id="rId8" o:title="" chromakey="white"/>
          </v:shape>
        </w:pict>
      </w:r>
      <w:r w:rsidRPr="003463C5">
        <w:rPr>
          <w:rStyle w:val="FontStyle50"/>
          <w:lang w:val="uz-Cyrl-UZ"/>
        </w:rPr>
        <w:fldChar w:fldCharType="end"/>
      </w:r>
      <w:r w:rsidRPr="003463C5">
        <w:rPr>
          <w:rStyle w:val="FontStyle50"/>
          <w:lang w:val="uz-Cyrl-UZ"/>
        </w:rPr>
        <w:tab/>
        <w:t>(2)</w:t>
      </w:r>
    </w:p>
    <w:p w:rsidR="00B84196" w:rsidRPr="003463C5" w:rsidRDefault="00B84196" w:rsidP="00B84196">
      <w:pPr>
        <w:pStyle w:val="Style11"/>
        <w:widowControl/>
        <w:spacing w:before="60" w:after="60" w:line="276" w:lineRule="auto"/>
        <w:ind w:firstLine="696"/>
        <w:rPr>
          <w:lang w:val="uz-Cyrl-UZ"/>
        </w:rPr>
      </w:pPr>
    </w:p>
    <w:p w:rsidR="00B84196" w:rsidRPr="00E67292" w:rsidRDefault="00B84196" w:rsidP="00B84196">
      <w:pPr>
        <w:rPr>
          <w:rStyle w:val="FontStyle50"/>
          <w:rFonts w:eastAsiaTheme="minorHAnsi"/>
          <w:lang w:val="uz-Cyrl-UZ" w:eastAsia="uz-Latn-UZ"/>
        </w:rPr>
      </w:pPr>
      <w:r w:rsidRPr="00E67292">
        <w:rPr>
          <w:rStyle w:val="FontStyle85"/>
          <w:rFonts w:eastAsiaTheme="minorHAnsi"/>
          <w:iCs/>
          <w:lang w:val="uz-Latn-UZ" w:eastAsia="uz-Latn-UZ"/>
        </w:rPr>
        <w:t>I</w:t>
      </w:r>
      <w:r w:rsidRPr="00E67292">
        <w:rPr>
          <w:rStyle w:val="FontStyle85"/>
          <w:rFonts w:eastAsiaTheme="minorHAnsi"/>
          <w:iCs/>
          <w:vertAlign w:val="subscript"/>
          <w:lang w:val="uz-Latn-UZ" w:eastAsia="uz-Latn-UZ"/>
        </w:rPr>
        <w:t>0</w:t>
      </w:r>
      <w:r w:rsidRPr="00E67292">
        <w:rPr>
          <w:rStyle w:val="FontStyle85"/>
          <w:rFonts w:eastAsiaTheme="minorHAnsi"/>
          <w:iCs/>
          <w:lang w:val="uz-Latn-UZ" w:eastAsia="uz-Latn-UZ"/>
        </w:rPr>
        <w:t xml:space="preserve"> </w:t>
      </w:r>
      <w:r w:rsidRPr="00E67292">
        <w:rPr>
          <w:rStyle w:val="FontStyle50"/>
          <w:rFonts w:eastAsiaTheme="minorHAnsi"/>
          <w:lang w:val="uz-Cyrl-UZ" w:eastAsia="uz-Latn-UZ"/>
        </w:rPr>
        <w:t xml:space="preserve">toki germaniyli p-n o‘tishlarda o‘nlab mkA yoki kremniyli p-n o‘tishlarda nanoamperlarni tashkil etadi va temperatura ortishi bilan kuchli ravishda tok ham ortadi. Lekin </w:t>
      </w:r>
      <w:r w:rsidRPr="00E67292">
        <w:rPr>
          <w:rStyle w:val="FontStyle50"/>
          <w:rFonts w:eastAsiaTheme="minorHAnsi"/>
          <w:lang w:val="uz-Latn-UZ" w:eastAsia="uz-Latn-UZ"/>
        </w:rPr>
        <w:t>I</w:t>
      </w:r>
      <w:r w:rsidRPr="00E67292">
        <w:rPr>
          <w:rStyle w:val="FontStyle50"/>
          <w:rFonts w:eastAsiaTheme="minorHAnsi"/>
          <w:vertAlign w:val="subscript"/>
          <w:lang w:val="uz-Latn-UZ" w:eastAsia="uz-Latn-UZ"/>
        </w:rPr>
        <w:t>0</w:t>
      </w:r>
      <w:r w:rsidRPr="00E67292">
        <w:rPr>
          <w:rStyle w:val="FontStyle50"/>
          <w:rFonts w:eastAsiaTheme="minorHAnsi"/>
          <w:lang w:val="uz-Latn-UZ" w:eastAsia="uz-Latn-UZ"/>
        </w:rPr>
        <w:t xml:space="preserve"> </w:t>
      </w:r>
      <w:r w:rsidRPr="00E67292">
        <w:rPr>
          <w:rStyle w:val="FontStyle50"/>
          <w:rFonts w:eastAsiaTheme="minorHAnsi"/>
          <w:lang w:val="uz-Cyrl-UZ" w:eastAsia="uz-Latn-UZ"/>
        </w:rPr>
        <w:t>qiymatidagi katta farq ta’qiqlangan zona kengligi bilan aniqlanadi.</w:t>
      </w:r>
    </w:p>
    <w:p w:rsidR="00B84196" w:rsidRDefault="00B84196" w:rsidP="00B84196">
      <w:pPr>
        <w:rPr>
          <w:rStyle w:val="FontStyle50"/>
          <w:rFonts w:eastAsiaTheme="minorHAnsi"/>
          <w:lang w:eastAsia="uz-Cyrl-UZ"/>
        </w:rPr>
      </w:pPr>
      <w:r w:rsidRPr="00E67292">
        <w:rPr>
          <w:rStyle w:val="FontStyle50"/>
          <w:rFonts w:eastAsiaTheme="minorHAnsi"/>
          <w:lang w:val="uz-Cyrl-UZ" w:eastAsia="uz-Cyrl-UZ"/>
        </w:rPr>
        <w:t xml:space="preserve">Agar kuchlanish manbaining musbat qutbi </w:t>
      </w:r>
      <w:r w:rsidRPr="00E67292">
        <w:rPr>
          <w:rStyle w:val="FontStyle85"/>
          <w:rFonts w:eastAsiaTheme="minorHAnsi"/>
          <w:iCs/>
          <w:lang w:val="uz-Latn-UZ" w:eastAsia="uz-Cyrl-UZ"/>
        </w:rPr>
        <w:t xml:space="preserve">n </w:t>
      </w:r>
      <w:r w:rsidRPr="00E67292">
        <w:rPr>
          <w:rStyle w:val="FontStyle50"/>
          <w:rFonts w:eastAsiaTheme="minorHAnsi"/>
          <w:lang w:val="uz-Cyrl-UZ" w:eastAsia="uz-Cyrl-UZ"/>
        </w:rPr>
        <w:t xml:space="preserve">-turdagi sohaga, manfiy qutbi esa </w:t>
      </w:r>
      <w:r w:rsidRPr="00E67292">
        <w:rPr>
          <w:rStyle w:val="FontStyle85"/>
          <w:rFonts w:eastAsiaTheme="minorHAnsi"/>
          <w:iCs/>
          <w:lang w:eastAsia="uz-Cyrl-UZ"/>
        </w:rPr>
        <w:t>p</w:t>
      </w:r>
      <w:r w:rsidRPr="00E67292">
        <w:rPr>
          <w:rStyle w:val="FontStyle85"/>
          <w:rFonts w:eastAsiaTheme="minorHAnsi"/>
          <w:iCs/>
          <w:lang w:val="uz-Cyrl-UZ" w:eastAsia="uz-Cyrl-UZ"/>
        </w:rPr>
        <w:t xml:space="preserve"> </w:t>
      </w:r>
      <w:r w:rsidRPr="00E67292">
        <w:rPr>
          <w:rStyle w:val="FontStyle50"/>
          <w:rFonts w:eastAsiaTheme="minorHAnsi"/>
          <w:lang w:val="uz-Cyrl-UZ" w:eastAsia="uz-Cyrl-UZ"/>
        </w:rPr>
        <w:t xml:space="preserve">-turdagi sohaga ulansa, bunday ulanish </w:t>
      </w:r>
      <w:r w:rsidRPr="00E67292">
        <w:rPr>
          <w:rStyle w:val="FontStyle84"/>
          <w:rFonts w:eastAsiaTheme="minorHAnsi"/>
          <w:bCs/>
          <w:iCs/>
          <w:lang w:val="uz-Cyrl-UZ" w:eastAsia="uz-Cyrl-UZ"/>
        </w:rPr>
        <w:t xml:space="preserve">teskari ulanish </w:t>
      </w:r>
      <w:r w:rsidRPr="00E67292">
        <w:rPr>
          <w:rStyle w:val="FontStyle50"/>
          <w:rFonts w:eastAsiaTheme="minorHAnsi"/>
          <w:lang w:val="uz-Cyrl-UZ" w:eastAsia="uz-Cyrl-UZ"/>
        </w:rPr>
        <w:t>deb ataladi (</w:t>
      </w:r>
      <w:r w:rsidRPr="00E67292">
        <w:rPr>
          <w:rStyle w:val="FontStyle50"/>
          <w:rFonts w:eastAsiaTheme="minorHAnsi"/>
          <w:lang w:eastAsia="uz-Cyrl-UZ"/>
        </w:rPr>
        <w:t>1</w:t>
      </w:r>
      <w:r w:rsidRPr="00E67292">
        <w:rPr>
          <w:rStyle w:val="FontStyle50"/>
          <w:rFonts w:eastAsiaTheme="minorHAnsi"/>
          <w:lang w:val="uz-Cyrl-UZ" w:eastAsia="uz-Cyrl-UZ"/>
        </w:rPr>
        <w:t xml:space="preserve"> - rasm).</w:t>
      </w:r>
    </w:p>
    <w:p w:rsidR="00B84196" w:rsidRDefault="00B84196" w:rsidP="00B84196">
      <w:pPr>
        <w:rPr>
          <w:rStyle w:val="FontStyle50"/>
          <w:rFonts w:eastAsiaTheme="minorHAnsi"/>
          <w:lang w:eastAsia="uz-Cyrl-UZ"/>
        </w:rPr>
      </w:pPr>
    </w:p>
    <w:p w:rsidR="00B84196" w:rsidRDefault="00B84196" w:rsidP="00B84196">
      <w:pPr>
        <w:rPr>
          <w:rStyle w:val="FontStyle50"/>
          <w:rFonts w:eastAsiaTheme="minorHAnsi"/>
          <w:lang w:eastAsia="uz-Cyrl-UZ"/>
        </w:rPr>
      </w:pPr>
    </w:p>
    <w:p w:rsidR="00B84196" w:rsidRDefault="00B84196" w:rsidP="00B84196">
      <w:pPr>
        <w:rPr>
          <w:rStyle w:val="FontStyle50"/>
          <w:rFonts w:eastAsiaTheme="minorHAnsi"/>
          <w:lang w:eastAsia="uz-Cyrl-UZ"/>
        </w:rPr>
      </w:pPr>
    </w:p>
    <w:p w:rsidR="00B84196" w:rsidRPr="00B84196" w:rsidRDefault="00B84196" w:rsidP="00B84196">
      <w:pPr>
        <w:rPr>
          <w:rStyle w:val="FontStyle50"/>
          <w:rFonts w:eastAsiaTheme="minorHAnsi"/>
          <w:lang w:eastAsia="uz-Cyrl-UZ"/>
        </w:rPr>
      </w:pPr>
    </w:p>
    <w:p w:rsidR="00B84196" w:rsidRPr="003463C5" w:rsidRDefault="00B84196" w:rsidP="00B84196">
      <w:pPr>
        <w:rPr>
          <w:lang w:val="uz-Cyrl-U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7E8B9D6" wp14:editId="362E378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695950" cy="2786743"/>
            <wp:effectExtent l="19050" t="0" r="0" b="0"/>
            <wp:wrapNone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8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>
      <w:pPr>
        <w:pStyle w:val="Style11"/>
        <w:widowControl/>
        <w:spacing w:before="60" w:after="60" w:line="360" w:lineRule="auto"/>
        <w:ind w:left="2220" w:firstLine="612"/>
        <w:rPr>
          <w:rStyle w:val="FontStyle50"/>
          <w:sz w:val="28"/>
          <w:szCs w:val="28"/>
          <w:lang w:val="en-US" w:eastAsia="uz-Cyrl-UZ"/>
        </w:rPr>
      </w:pPr>
      <w:r>
        <w:rPr>
          <w:rStyle w:val="FontStyle50"/>
          <w:sz w:val="28"/>
          <w:szCs w:val="28"/>
          <w:lang w:val="en-US" w:eastAsia="uz-Cyrl-UZ"/>
        </w:rPr>
        <w:t xml:space="preserve">      </w:t>
      </w:r>
    </w:p>
    <w:p w:rsidR="00B84196" w:rsidRPr="008B4915" w:rsidRDefault="00B84196" w:rsidP="00B84196">
      <w:pPr>
        <w:pStyle w:val="Style11"/>
        <w:widowControl/>
        <w:spacing w:before="60" w:after="60" w:line="360" w:lineRule="auto"/>
        <w:ind w:left="2220" w:firstLine="612"/>
        <w:rPr>
          <w:rStyle w:val="FontStyle50"/>
          <w:sz w:val="28"/>
          <w:szCs w:val="28"/>
          <w:lang w:val="uz-Cyrl-UZ" w:eastAsia="uz-Cyrl-UZ"/>
        </w:rPr>
      </w:pPr>
      <w:r>
        <w:rPr>
          <w:rStyle w:val="FontStyle50"/>
          <w:sz w:val="28"/>
          <w:szCs w:val="28"/>
          <w:lang w:val="en-US" w:eastAsia="uz-Cyrl-UZ"/>
        </w:rPr>
        <w:t>2</w:t>
      </w:r>
      <w:r w:rsidRPr="008B4915">
        <w:rPr>
          <w:rStyle w:val="FontStyle50"/>
          <w:sz w:val="28"/>
          <w:szCs w:val="28"/>
          <w:lang w:val="uz-Cyrl-UZ" w:eastAsia="uz-Cyrl-UZ"/>
        </w:rPr>
        <w:t>-Rasm.</w:t>
      </w:r>
    </w:p>
    <w:p w:rsidR="00B84196" w:rsidRPr="00E67292" w:rsidRDefault="00B84196" w:rsidP="00B84196">
      <w:pPr>
        <w:rPr>
          <w:rStyle w:val="FontStyle50"/>
          <w:rFonts w:eastAsiaTheme="minorHAnsi"/>
          <w:szCs w:val="28"/>
          <w:lang w:val="uz-Cyrl-UZ" w:eastAsia="uz-Cyrl-UZ"/>
        </w:rPr>
      </w:pPr>
      <w:r w:rsidRPr="00E67292">
        <w:rPr>
          <w:rStyle w:val="FontStyle50"/>
          <w:rFonts w:eastAsiaTheme="minorHAnsi"/>
          <w:szCs w:val="28"/>
          <w:lang w:val="uz-Cyrl-UZ" w:eastAsia="uz-Cyrl-UZ"/>
        </w:rPr>
        <w:t>Kuchlanish manbaining elektr maydoni o‘tishning kontakt maydoni yo‘nalgan tomonga yo‘nalgan. S</w:t>
      </w:r>
      <w:r w:rsidRPr="00E67292">
        <w:rPr>
          <w:rStyle w:val="FontStyle50"/>
          <w:rFonts w:eastAsiaTheme="minorHAnsi"/>
          <w:szCs w:val="28"/>
          <w:lang w:eastAsia="uz-Cyrl-UZ"/>
        </w:rPr>
        <w:t>h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u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sababli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potensial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to‘siq balandligi ortadi va 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>U</w:t>
      </w:r>
      <w:r w:rsidRPr="00E67292">
        <w:rPr>
          <w:rStyle w:val="FontStyle85"/>
          <w:rFonts w:eastAsiaTheme="minorHAnsi"/>
          <w:iCs/>
          <w:szCs w:val="28"/>
          <w:vertAlign w:val="subscript"/>
          <w:lang w:val="uz-Latn-UZ" w:eastAsia="uz-Cyrl-UZ"/>
        </w:rPr>
        <w:t>K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 xml:space="preserve"> </w:t>
      </w:r>
      <w:r w:rsidRPr="00E67292">
        <w:rPr>
          <w:rStyle w:val="FontStyle85"/>
          <w:rFonts w:eastAsiaTheme="minorHAnsi"/>
          <w:iCs/>
          <w:szCs w:val="28"/>
          <w:lang w:eastAsia="uz-Cyrl-UZ"/>
        </w:rPr>
        <w:t xml:space="preserve">= 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>U</w:t>
      </w:r>
      <w:r w:rsidRPr="00E67292">
        <w:rPr>
          <w:rStyle w:val="FontStyle85"/>
          <w:rFonts w:eastAsiaTheme="minorHAnsi"/>
          <w:iCs/>
          <w:szCs w:val="28"/>
          <w:vertAlign w:val="subscript"/>
          <w:lang w:val="uz-Latn-UZ" w:eastAsia="uz-Cyrl-UZ"/>
        </w:rPr>
        <w:t>0</w:t>
      </w:r>
      <w:r w:rsidRPr="00E67292">
        <w:rPr>
          <w:rStyle w:val="FontStyle85"/>
          <w:rFonts w:eastAsiaTheme="minorHAnsi"/>
          <w:iCs/>
          <w:szCs w:val="28"/>
          <w:lang w:val="uz-Latn-UZ" w:eastAsia="uz-Cyrl-UZ"/>
        </w:rPr>
        <w:t xml:space="preserve"> </w:t>
      </w:r>
      <w:proofErr w:type="spellStart"/>
      <w:r w:rsidRPr="00E67292">
        <w:rPr>
          <w:rStyle w:val="FontStyle50"/>
          <w:rFonts w:eastAsiaTheme="minorHAnsi"/>
          <w:szCs w:val="28"/>
          <w:lang w:eastAsia="uz-Cyrl-UZ"/>
        </w:rPr>
        <w:t>ga</w:t>
      </w:r>
      <w:proofErr w:type="spellEnd"/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 xml:space="preserve">teng bo‘ladi. Teskari kuchlanish qiymatining ortishi </w:t>
      </w:r>
      <w:r w:rsidRPr="00E67292">
        <w:rPr>
          <w:rStyle w:val="FontStyle85"/>
          <w:rFonts w:eastAsiaTheme="minorHAnsi"/>
          <w:iCs/>
          <w:szCs w:val="28"/>
          <w:lang w:eastAsia="uz-Cyrl-UZ"/>
        </w:rPr>
        <w:t>p</w:t>
      </w:r>
      <w:r w:rsidRPr="00E67292">
        <w:rPr>
          <w:rStyle w:val="FontStyle85"/>
          <w:rFonts w:eastAsiaTheme="minorHAnsi"/>
          <w:iCs/>
          <w:szCs w:val="28"/>
          <w:lang w:val="uz-Cyrl-UZ" w:eastAsia="uz-Cyrl-UZ"/>
        </w:rPr>
        <w:t xml:space="preserve">-n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o‘tish</w:t>
      </w:r>
      <w:r w:rsidRPr="00E67292">
        <w:rPr>
          <w:rStyle w:val="FontStyle50"/>
          <w:rFonts w:eastAsiaTheme="minorHAnsi"/>
          <w:szCs w:val="28"/>
          <w:lang w:eastAsia="uz-Cyrl-UZ"/>
        </w:rPr>
        <w:t xml:space="preserve"> 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kengligining kengayishiga olib keladi (</w:t>
      </w:r>
      <w:r w:rsidRPr="00E67292">
        <w:rPr>
          <w:rStyle w:val="FontStyle81"/>
          <w:rFonts w:eastAsiaTheme="minorHAnsi"/>
          <w:iCs/>
          <w:szCs w:val="28"/>
          <w:lang w:val="uz-Cyrl-UZ" w:eastAsia="uz-Cyrl-UZ"/>
        </w:rPr>
        <w:t>1</w:t>
      </w:r>
      <w:r w:rsidRPr="00E67292">
        <w:rPr>
          <w:rStyle w:val="FontStyle81"/>
          <w:rFonts w:eastAsiaTheme="minorHAnsi"/>
          <w:iCs/>
          <w:szCs w:val="28"/>
          <w:vertAlign w:val="subscript"/>
          <w:lang w:val="uz-Cyrl-UZ" w:eastAsia="uz-Cyrl-UZ"/>
        </w:rPr>
        <w:t>T</w:t>
      </w:r>
      <w:r w:rsidRPr="00E67292">
        <w:rPr>
          <w:rStyle w:val="FontStyle81"/>
          <w:rFonts w:eastAsiaTheme="minorHAnsi"/>
          <w:iCs/>
          <w:szCs w:val="28"/>
          <w:lang w:val="uz-Cyrl-UZ" w:eastAsia="uz-Cyrl-UZ"/>
        </w:rPr>
        <w:t>o‘</w:t>
      </w:r>
      <w:r w:rsidRPr="00E67292">
        <w:rPr>
          <w:rStyle w:val="FontStyle81"/>
          <w:rFonts w:eastAsiaTheme="minorHAnsi"/>
          <w:iCs/>
          <w:szCs w:val="28"/>
          <w:vertAlign w:val="subscript"/>
          <w:lang w:val="uz-Cyrl-UZ" w:eastAsia="uz-Cyrl-UZ"/>
        </w:rPr>
        <w:t>G</w:t>
      </w:r>
      <w:r w:rsidRPr="00E67292">
        <w:rPr>
          <w:rStyle w:val="FontStyle81"/>
          <w:rFonts w:eastAsiaTheme="minorHAnsi"/>
          <w:iCs/>
          <w:szCs w:val="28"/>
          <w:lang w:val="uz-Cyrl-UZ" w:eastAsia="uz-Cyrl-UZ"/>
        </w:rPr>
        <w:t xml:space="preserve"> </w:t>
      </w:r>
      <w:r w:rsidRPr="00E67292">
        <w:rPr>
          <w:rStyle w:val="FontStyle81"/>
          <w:rFonts w:eastAsiaTheme="minorHAnsi"/>
          <w:iCs/>
          <w:spacing w:val="-20"/>
          <w:szCs w:val="28"/>
          <w:lang w:val="uz-Cyrl-UZ" w:eastAsia="uz-Cyrl-UZ"/>
        </w:rPr>
        <w:t>-&lt;</w:t>
      </w:r>
      <w:r w:rsidRPr="00E67292">
        <w:rPr>
          <w:rStyle w:val="FontStyle81"/>
          <w:rFonts w:eastAsiaTheme="minorHAnsi"/>
          <w:iCs/>
          <w:szCs w:val="28"/>
          <w:lang w:val="uz-Cyrl-UZ" w:eastAsia="uz-Cyrl-UZ"/>
        </w:rPr>
        <w:t xml:space="preserve"> 1</w:t>
      </w:r>
      <w:r w:rsidRPr="00E67292">
        <w:rPr>
          <w:rStyle w:val="FontStyle81"/>
          <w:rFonts w:eastAsiaTheme="minorHAnsi"/>
          <w:iCs/>
          <w:szCs w:val="28"/>
          <w:vertAlign w:val="subscript"/>
          <w:lang w:val="uz-Cyrl-UZ" w:eastAsia="uz-Cyrl-UZ"/>
        </w:rPr>
        <w:t>TESK</w:t>
      </w:r>
      <w:r w:rsidRPr="00E67292">
        <w:rPr>
          <w:rStyle w:val="FontStyle50"/>
          <w:rFonts w:eastAsiaTheme="minorHAnsi"/>
          <w:szCs w:val="28"/>
          <w:lang w:val="uz-Cyrl-UZ" w:eastAsia="uz-Cyrl-UZ"/>
        </w:rPr>
        <w:t>). Amaliy hisoblarda quyidagi ifodadan foydalanish qulay:</w:t>
      </w:r>
    </w:p>
    <w:p w:rsidR="00B84196" w:rsidRPr="003463C5" w:rsidRDefault="00745128" w:rsidP="00B84196">
      <w:pPr>
        <w:pStyle w:val="Style10"/>
        <w:widowControl/>
        <w:spacing w:before="60" w:after="60" w:line="276" w:lineRule="auto"/>
        <w:rPr>
          <w:rStyle w:val="FontStyle50"/>
          <w:szCs w:val="28"/>
          <w:lang w:val="uz-Cyrl-UZ" w:eastAsia="uz-Cyrl-UZ"/>
        </w:rPr>
      </w:pPr>
      <w:r>
        <w:rPr>
          <w:noProof/>
          <w:sz w:val="22"/>
        </w:rPr>
        <w:pict>
          <v:shape id="_x0000_s1026" type="#_x0000_t75" style="position:absolute;left:0;text-align:left;margin-left:172.55pt;margin-top:4.25pt;width:97.3pt;height:39.95pt;z-index:251661312">
            <v:imagedata r:id="rId10" o:title=""/>
            <w10:wrap type="square"/>
          </v:shape>
          <o:OLEObject Type="Embed" ProgID="Photoshop.Image.7" ShapeID="_x0000_s1026" DrawAspect="Content" ObjectID="_1751463117" r:id="rId11">
            <o:FieldCodes>\s</o:FieldCodes>
          </o:OLEObject>
        </w:pict>
      </w:r>
    </w:p>
    <w:p w:rsidR="00B84196" w:rsidRPr="003463C5" w:rsidRDefault="00B84196" w:rsidP="00B84196">
      <w:pPr>
        <w:pStyle w:val="Style10"/>
        <w:widowControl/>
        <w:spacing w:before="60" w:after="60" w:line="276" w:lineRule="auto"/>
        <w:rPr>
          <w:rStyle w:val="FontStyle50"/>
          <w:szCs w:val="28"/>
          <w:lang w:val="uz-Cyrl-UZ" w:eastAsia="uz-Cyrl-UZ"/>
        </w:rPr>
      </w:pPr>
    </w:p>
    <w:p w:rsidR="00B84196" w:rsidRPr="003463C5" w:rsidRDefault="00B84196" w:rsidP="00B84196">
      <w:pPr>
        <w:pStyle w:val="Style10"/>
        <w:widowControl/>
        <w:spacing w:before="60" w:after="60" w:line="276" w:lineRule="auto"/>
        <w:rPr>
          <w:rStyle w:val="FontStyle50"/>
          <w:szCs w:val="28"/>
          <w:lang w:val="uz-Cyrl-UZ" w:eastAsia="uz-Cyrl-UZ"/>
        </w:rPr>
      </w:pPr>
    </w:p>
    <w:p w:rsidR="00B84196" w:rsidRPr="003463C5" w:rsidRDefault="00B84196" w:rsidP="00B84196">
      <w:pPr>
        <w:pStyle w:val="Style12"/>
        <w:widowControl/>
        <w:tabs>
          <w:tab w:val="left" w:leader="hyphen" w:pos="2294"/>
          <w:tab w:val="left" w:leader="hyphen" w:pos="3480"/>
          <w:tab w:val="left" w:leader="hyphen" w:pos="4325"/>
        </w:tabs>
        <w:spacing w:before="60" w:after="60" w:line="276" w:lineRule="auto"/>
        <w:ind w:left="142" w:hanging="187"/>
        <w:jc w:val="both"/>
        <w:rPr>
          <w:rStyle w:val="FontStyle50"/>
          <w:i/>
          <w:iCs/>
          <w:szCs w:val="28"/>
          <w:lang w:val="uz-Cyrl-UZ" w:eastAsia="uz-Latn-UZ"/>
        </w:rPr>
      </w:pPr>
      <w:r w:rsidRPr="00E67292">
        <w:rPr>
          <w:rFonts w:asciiTheme="minorHAnsi" w:eastAsiaTheme="minorHAnsi" w:hAnsiTheme="minorHAnsi"/>
          <w:sz w:val="20"/>
          <w:lang w:val="uz-Cyrl-UZ"/>
        </w:rPr>
        <w:t xml:space="preserve">bu erda l0 -tashqi maydon ta’sir etmagandagi p-n o‘tish kengligi, </w:t>
      </w:r>
      <w:r w:rsidRPr="00E67292">
        <w:rPr>
          <w:rFonts w:asciiTheme="minorHAnsi" w:eastAsiaTheme="minorHAnsi" w:hAnsiTheme="minorHAnsi"/>
          <w:sz w:val="20"/>
        </w:rPr>
        <w:sym w:font="Symbol" w:char="F065"/>
      </w:r>
      <w:r w:rsidRPr="00E67292">
        <w:rPr>
          <w:rFonts w:asciiTheme="minorHAnsi" w:eastAsiaTheme="minorHAnsi" w:hAnsiTheme="minorHAnsi"/>
          <w:sz w:val="20"/>
          <w:lang w:val="uz-Cyrl-UZ"/>
        </w:rPr>
        <w:t xml:space="preserve"> - yarim o‘tkazgich nisbiy dielektrik doimiysi, </w:t>
      </w:r>
      <w:r w:rsidRPr="00E67292">
        <w:rPr>
          <w:rFonts w:asciiTheme="minorHAnsi" w:eastAsiaTheme="minorHAnsi" w:hAnsiTheme="minorHAnsi"/>
          <w:sz w:val="20"/>
        </w:rPr>
        <w:sym w:font="Symbol" w:char="F065"/>
      </w:r>
      <w:r w:rsidRPr="00E67292">
        <w:rPr>
          <w:rFonts w:asciiTheme="minorHAnsi" w:eastAsiaTheme="minorHAnsi" w:hAnsiTheme="minorHAnsi"/>
          <w:sz w:val="20"/>
          <w:lang w:val="uz-Cyrl-UZ"/>
        </w:rPr>
        <w:t>0 - elektr doimiy</w:t>
      </w:r>
      <w:r w:rsidRPr="003463C5">
        <w:rPr>
          <w:rStyle w:val="FontStyle50"/>
          <w:szCs w:val="28"/>
          <w:lang w:val="uz-Cyrl-UZ" w:eastAsia="uz-Cyrl-UZ"/>
        </w:rPr>
        <w:t>.</w:t>
      </w:r>
    </w:p>
    <w:p w:rsidR="00B84196" w:rsidRPr="00531174" w:rsidRDefault="00B84196" w:rsidP="00B84196">
      <w:pPr>
        <w:rPr>
          <w:rStyle w:val="FontStyle50"/>
          <w:rFonts w:eastAsiaTheme="minorHAnsi"/>
          <w:szCs w:val="28"/>
          <w:lang w:val="uz-Cyrl-UZ"/>
        </w:rPr>
      </w:pPr>
      <w:proofErr w:type="spellStart"/>
      <w:proofErr w:type="gramStart"/>
      <w:r w:rsidRPr="00531174">
        <w:rPr>
          <w:rStyle w:val="FontStyle50"/>
          <w:rFonts w:eastAsiaTheme="minorHAnsi"/>
          <w:szCs w:val="28"/>
        </w:rPr>
        <w:t>Potensial</w:t>
      </w:r>
      <w:proofErr w:type="spellEnd"/>
      <w:r w:rsidRPr="00531174">
        <w:rPr>
          <w:rStyle w:val="FontStyle50"/>
          <w:rFonts w:eastAsiaTheme="minorHAnsi"/>
          <w:szCs w:val="28"/>
        </w:rPr>
        <w:t xml:space="preserve"> </w:t>
      </w:r>
      <w:r w:rsidRPr="00531174">
        <w:rPr>
          <w:rStyle w:val="FontStyle50"/>
          <w:rFonts w:eastAsiaTheme="minorHAnsi"/>
          <w:szCs w:val="28"/>
          <w:lang w:val="uz-Cyrl-UZ"/>
        </w:rPr>
        <w:t xml:space="preserve">to‘siqning </w:t>
      </w:r>
      <w:proofErr w:type="spellStart"/>
      <w:r w:rsidRPr="00531174">
        <w:rPr>
          <w:rStyle w:val="FontStyle50"/>
          <w:rFonts w:eastAsiaTheme="minorHAnsi"/>
          <w:szCs w:val="28"/>
        </w:rPr>
        <w:t>ortishi</w:t>
      </w:r>
      <w:proofErr w:type="spellEnd"/>
      <w:r w:rsidRPr="00531174">
        <w:rPr>
          <w:rStyle w:val="FontStyle50"/>
          <w:rFonts w:eastAsiaTheme="minorHAnsi"/>
          <w:szCs w:val="28"/>
        </w:rPr>
        <w:t xml:space="preserve"> </w:t>
      </w:r>
      <w:proofErr w:type="spellStart"/>
      <w:r w:rsidRPr="00531174">
        <w:rPr>
          <w:rStyle w:val="FontStyle50"/>
          <w:rFonts w:eastAsiaTheme="minorHAnsi"/>
          <w:szCs w:val="28"/>
        </w:rPr>
        <w:t>diffuziya</w:t>
      </w:r>
      <w:proofErr w:type="spellEnd"/>
      <w:r w:rsidRPr="00531174">
        <w:rPr>
          <w:rStyle w:val="FontStyle50"/>
          <w:rFonts w:eastAsiaTheme="minorHAnsi"/>
          <w:szCs w:val="28"/>
        </w:rPr>
        <w:t xml:space="preserve"> </w:t>
      </w:r>
      <w:r w:rsidRPr="00531174">
        <w:rPr>
          <w:rStyle w:val="FontStyle50"/>
          <w:rFonts w:eastAsiaTheme="minorHAnsi"/>
          <w:szCs w:val="28"/>
          <w:lang w:val="uz-Cyrl-UZ"/>
        </w:rPr>
        <w:t>tokining kamayishiga olib keladi.</w:t>
      </w:r>
      <w:proofErr w:type="gramEnd"/>
      <w:r w:rsidRPr="00531174">
        <w:rPr>
          <w:rStyle w:val="FontStyle50"/>
          <w:rFonts w:eastAsiaTheme="minorHAnsi"/>
          <w:szCs w:val="28"/>
          <w:lang w:val="uz-Cyrl-UZ"/>
        </w:rPr>
        <w:t xml:space="preserve"> Diffuziya tokining o‘zgarishi eksponensial qonun asosida ro‘y beradi</w:t>
      </w:r>
    </w:p>
    <w:p w:rsidR="00B84196" w:rsidRPr="003463C5" w:rsidRDefault="00B84196" w:rsidP="00B84196">
      <w:pPr>
        <w:spacing w:before="60" w:after="60" w:line="276" w:lineRule="auto"/>
        <w:ind w:left="2124" w:firstLine="708"/>
        <w:rPr>
          <w:rStyle w:val="FontStyle50"/>
          <w:sz w:val="24"/>
          <w:szCs w:val="28"/>
          <w:lang w:val="uz-Cyrl-UZ"/>
        </w:rPr>
      </w:pPr>
      <w:r w:rsidRPr="003463C5">
        <w:rPr>
          <w:rStyle w:val="FontStyle81"/>
          <w:i w:val="0"/>
          <w:iCs/>
          <w:sz w:val="24"/>
          <w:szCs w:val="28"/>
          <w:lang w:val="uz-Latn-UZ"/>
        </w:rPr>
        <w:t xml:space="preserve"> </w:t>
      </w:r>
      <w:r w:rsidRPr="003463C5">
        <w:rPr>
          <w:rStyle w:val="FontStyle81"/>
          <w:iCs/>
          <w:sz w:val="24"/>
          <w:szCs w:val="28"/>
          <w:lang w:val="uz-Latn-UZ"/>
        </w:rPr>
        <w:fldChar w:fldCharType="begin"/>
      </w:r>
      <w:r w:rsidRPr="003463C5">
        <w:rPr>
          <w:rStyle w:val="FontStyle81"/>
          <w:iCs/>
          <w:sz w:val="24"/>
          <w:szCs w:val="28"/>
          <w:lang w:val="uz-Latn-UZ"/>
        </w:rPr>
        <w:instrText xml:space="preserve"> QUOTE </w:instrText>
      </w:r>
      <w:r w:rsidR="00150936">
        <w:rPr>
          <w:rFonts w:ascii="Times New Roman" w:hAnsi="Times New Roman"/>
          <w:position w:val="-14"/>
          <w:sz w:val="24"/>
          <w:szCs w:val="28"/>
        </w:rPr>
        <w:pict>
          <v:shape id="_x0000_i1028" type="#_x0000_t75" style="width:79.8pt;height:19.1pt" equationxml="&lt;">
            <v:imagedata r:id="rId12" o:title="" chromakey="white"/>
          </v:shape>
        </w:pict>
      </w:r>
      <w:r w:rsidRPr="003463C5">
        <w:rPr>
          <w:rStyle w:val="FontStyle81"/>
          <w:iCs/>
          <w:sz w:val="24"/>
          <w:szCs w:val="28"/>
          <w:lang w:val="uz-Latn-UZ"/>
        </w:rPr>
        <w:instrText xml:space="preserve"> </w:instrText>
      </w:r>
      <w:r w:rsidRPr="003463C5">
        <w:rPr>
          <w:rStyle w:val="FontStyle81"/>
          <w:iCs/>
          <w:sz w:val="24"/>
          <w:szCs w:val="28"/>
          <w:lang w:val="uz-Latn-UZ"/>
        </w:rPr>
        <w:fldChar w:fldCharType="end"/>
      </w:r>
      <w:r w:rsidR="00150936">
        <w:rPr>
          <w:rFonts w:ascii="Times New Roman" w:hAnsi="Times New Roman"/>
          <w:position w:val="-14"/>
          <w:sz w:val="24"/>
          <w:szCs w:val="28"/>
        </w:rPr>
        <w:pict>
          <v:shape id="_x0000_i1029" type="#_x0000_t75" style="width:98pt;height:24.3pt" equationxml="&lt;">
            <v:imagedata r:id="rId12" o:title="" chromakey="white"/>
          </v:shape>
        </w:pict>
      </w:r>
      <w:r w:rsidRPr="003463C5">
        <w:rPr>
          <w:rStyle w:val="FontStyle81"/>
          <w:iCs/>
          <w:sz w:val="24"/>
          <w:szCs w:val="28"/>
          <w:lang w:val="uz-Latn-UZ"/>
        </w:rPr>
        <w:tab/>
      </w:r>
      <w:r w:rsidRPr="003463C5">
        <w:rPr>
          <w:rStyle w:val="FontStyle50"/>
          <w:sz w:val="24"/>
          <w:szCs w:val="28"/>
          <w:lang w:val="uz-Cyrl-UZ"/>
        </w:rPr>
        <w:t>.</w:t>
      </w:r>
      <w:r w:rsidRPr="003463C5">
        <w:rPr>
          <w:rStyle w:val="FontStyle50"/>
          <w:sz w:val="24"/>
          <w:szCs w:val="28"/>
          <w:lang w:val="uz-Cyrl-UZ"/>
        </w:rPr>
        <w:tab/>
        <w:t>(4)</w:t>
      </w:r>
    </w:p>
    <w:p w:rsidR="00B84196" w:rsidRPr="00531174" w:rsidRDefault="00B84196" w:rsidP="00B84196">
      <w:pPr>
        <w:rPr>
          <w:rStyle w:val="FontStyle50"/>
          <w:rFonts w:eastAsiaTheme="minorHAnsi"/>
          <w:szCs w:val="28"/>
          <w:lang w:val="uz-Cyrl-UZ"/>
        </w:rPr>
      </w:pPr>
      <w:r w:rsidRPr="00531174">
        <w:rPr>
          <w:rStyle w:val="FontStyle50"/>
          <w:rFonts w:eastAsiaTheme="minorHAnsi"/>
          <w:szCs w:val="28"/>
          <w:lang w:val="uz-Cyrl-UZ"/>
        </w:rPr>
        <w:t xml:space="preserve">Dreyf toki potensial to‘siq balandligiga bog‘liq emasligi va </w:t>
      </w:r>
      <w:r w:rsidRPr="00531174">
        <w:rPr>
          <w:rStyle w:val="FontStyle85"/>
          <w:rFonts w:eastAsiaTheme="minorHAnsi"/>
          <w:iCs/>
          <w:szCs w:val="28"/>
          <w:lang w:val="uz-Latn-UZ"/>
        </w:rPr>
        <w:t>I</w:t>
      </w:r>
      <w:r w:rsidRPr="00531174">
        <w:rPr>
          <w:rStyle w:val="FontStyle85"/>
          <w:rFonts w:eastAsiaTheme="minorHAnsi"/>
          <w:iCs/>
          <w:szCs w:val="28"/>
          <w:vertAlign w:val="subscript"/>
          <w:lang w:val="uz-Latn-UZ"/>
        </w:rPr>
        <w:t>0</w:t>
      </w:r>
      <w:r w:rsidRPr="00531174">
        <w:rPr>
          <w:rStyle w:val="FontStyle85"/>
          <w:rFonts w:eastAsiaTheme="minorHAnsi"/>
          <w:iCs/>
          <w:szCs w:val="28"/>
          <w:lang w:val="uz-Latn-UZ"/>
        </w:rPr>
        <w:t xml:space="preserve"> </w:t>
      </w:r>
      <w:r w:rsidRPr="00531174">
        <w:rPr>
          <w:rStyle w:val="FontStyle50"/>
          <w:rFonts w:eastAsiaTheme="minorHAnsi"/>
          <w:szCs w:val="28"/>
          <w:lang w:val="uz-Cyrl-UZ"/>
        </w:rPr>
        <w:t xml:space="preserve">ga teng bo‘lganligi sababli, </w:t>
      </w:r>
      <w:r w:rsidRPr="00531174">
        <w:rPr>
          <w:rStyle w:val="FontStyle50"/>
          <w:rFonts w:eastAsiaTheme="minorHAnsi"/>
          <w:szCs w:val="28"/>
        </w:rPr>
        <w:t xml:space="preserve"> </w:t>
      </w:r>
      <w:r w:rsidRPr="00531174">
        <w:rPr>
          <w:rStyle w:val="FontStyle85"/>
          <w:rFonts w:eastAsiaTheme="minorHAnsi"/>
          <w:iCs/>
          <w:szCs w:val="28"/>
        </w:rPr>
        <w:t>p</w:t>
      </w:r>
      <w:r w:rsidRPr="00531174">
        <w:rPr>
          <w:rStyle w:val="FontStyle85"/>
          <w:rFonts w:eastAsiaTheme="minorHAnsi"/>
          <w:iCs/>
          <w:szCs w:val="28"/>
          <w:lang w:val="uz-Cyrl-UZ"/>
        </w:rPr>
        <w:t xml:space="preserve">-n </w:t>
      </w:r>
      <w:r w:rsidRPr="00531174">
        <w:rPr>
          <w:rStyle w:val="FontStyle50"/>
          <w:rFonts w:eastAsiaTheme="minorHAnsi"/>
          <w:szCs w:val="28"/>
          <w:lang w:val="uz-Cyrl-UZ"/>
        </w:rPr>
        <w:t>o‘tishdan o‘tayotgan natijaviy tok</w:t>
      </w:r>
    </w:p>
    <w:p w:rsidR="00B84196" w:rsidRPr="003463C5" w:rsidRDefault="00B84196" w:rsidP="00B84196">
      <w:pPr>
        <w:pStyle w:val="Style40"/>
        <w:widowControl/>
        <w:tabs>
          <w:tab w:val="left" w:pos="6787"/>
        </w:tabs>
        <w:spacing w:before="60" w:after="60" w:line="276" w:lineRule="auto"/>
        <w:ind w:firstLine="2124"/>
        <w:jc w:val="both"/>
        <w:rPr>
          <w:rStyle w:val="FontStyle50"/>
          <w:szCs w:val="28"/>
          <w:lang w:val="uz-Cyrl-UZ"/>
        </w:rPr>
      </w:pPr>
      <w:r w:rsidRPr="003463C5">
        <w:rPr>
          <w:rStyle w:val="FontStyle81"/>
          <w:iCs/>
          <w:szCs w:val="28"/>
          <w:lang w:val="uz-Cyrl-UZ"/>
        </w:rPr>
        <w:t>I</w:t>
      </w:r>
      <w:r w:rsidRPr="003463C5">
        <w:rPr>
          <w:rStyle w:val="FontStyle81"/>
          <w:iCs/>
          <w:szCs w:val="28"/>
          <w:vertAlign w:val="subscript"/>
          <w:lang w:val="uz-Cyrl-UZ"/>
        </w:rPr>
        <w:t>tesk</w:t>
      </w:r>
      <w:r w:rsidRPr="003463C5">
        <w:rPr>
          <w:rStyle w:val="FontStyle81"/>
          <w:iCs/>
          <w:szCs w:val="28"/>
          <w:lang w:val="uz-Cyrl-UZ"/>
        </w:rPr>
        <w:t>=</w:t>
      </w:r>
      <w:r w:rsidRPr="003463C5">
        <w:rPr>
          <w:szCs w:val="28"/>
          <w:lang w:val="uz-Cyrl-UZ" w:eastAsia="en-US"/>
        </w:rPr>
        <w:fldChar w:fldCharType="begin"/>
      </w:r>
      <w:r w:rsidRPr="003463C5">
        <w:rPr>
          <w:szCs w:val="28"/>
          <w:lang w:val="uz-Cyrl-UZ" w:eastAsia="en-US"/>
        </w:rPr>
        <w:instrText xml:space="preserve"> QUOTE </w:instrText>
      </w:r>
      <w:r w:rsidR="00150936">
        <w:rPr>
          <w:position w:val="-6"/>
          <w:szCs w:val="28"/>
        </w:rPr>
        <w:pict>
          <v:shape id="_x0000_i1030" type="#_x0000_t75" style="width:59.85pt;height:17.35pt" equationxml="&lt;">
            <v:imagedata r:id="rId13" o:title="" chromakey="white"/>
          </v:shape>
        </w:pict>
      </w:r>
      <w:r w:rsidRPr="003463C5">
        <w:rPr>
          <w:szCs w:val="28"/>
          <w:lang w:val="uz-Cyrl-UZ" w:eastAsia="en-US"/>
        </w:rPr>
        <w:instrText xml:space="preserve"> </w:instrText>
      </w:r>
      <w:r w:rsidRPr="003463C5">
        <w:rPr>
          <w:szCs w:val="28"/>
          <w:lang w:val="uz-Cyrl-UZ" w:eastAsia="en-US"/>
        </w:rPr>
        <w:fldChar w:fldCharType="separate"/>
      </w:r>
      <w:r w:rsidR="00150936">
        <w:rPr>
          <w:position w:val="-6"/>
          <w:szCs w:val="28"/>
        </w:rPr>
        <w:pict>
          <v:shape id="_x0000_i1031" type="#_x0000_t75" style="width:59.85pt;height:17.35pt" equationxml="&lt;">
            <v:imagedata r:id="rId13" o:title="" chromakey="white"/>
          </v:shape>
        </w:pict>
      </w:r>
      <w:r w:rsidRPr="003463C5">
        <w:rPr>
          <w:szCs w:val="28"/>
          <w:lang w:val="uz-Cyrl-UZ" w:eastAsia="en-US"/>
        </w:rPr>
        <w:fldChar w:fldCharType="end"/>
      </w:r>
      <w:r w:rsidRPr="003463C5">
        <w:rPr>
          <w:i/>
          <w:szCs w:val="28"/>
          <w:lang w:val="uz-Cyrl-UZ" w:eastAsia="en-US"/>
        </w:rPr>
        <w:t>-I</w:t>
      </w:r>
      <w:r w:rsidRPr="003463C5">
        <w:rPr>
          <w:i/>
          <w:szCs w:val="28"/>
          <w:vertAlign w:val="subscript"/>
          <w:lang w:val="uz-Cyrl-UZ" w:eastAsia="en-US"/>
        </w:rPr>
        <w:t>0</w:t>
      </w:r>
      <w:r w:rsidRPr="003463C5">
        <w:rPr>
          <w:rStyle w:val="FontStyle58"/>
          <w:szCs w:val="28"/>
          <w:lang w:val="uz-Cyrl-UZ"/>
        </w:rPr>
        <w:t>=I</w:t>
      </w:r>
      <w:r w:rsidRPr="003463C5">
        <w:rPr>
          <w:rStyle w:val="FontStyle58"/>
          <w:szCs w:val="28"/>
          <w:vertAlign w:val="subscript"/>
          <w:lang w:val="uz-Cyrl-UZ"/>
        </w:rPr>
        <w:t>0</w:t>
      </w:r>
      <w:r w:rsidRPr="003463C5">
        <w:rPr>
          <w:rStyle w:val="FontStyle58"/>
          <w:szCs w:val="28"/>
          <w:lang w:val="uz-Cyrl-UZ"/>
        </w:rPr>
        <w:t>(</w:t>
      </w:r>
      <w:r w:rsidRPr="003463C5">
        <w:rPr>
          <w:rStyle w:val="FontStyle58"/>
          <w:szCs w:val="28"/>
          <w:lang w:val="uz-Cyrl-UZ"/>
        </w:rPr>
        <w:fldChar w:fldCharType="begin"/>
      </w:r>
      <w:r w:rsidRPr="003463C5">
        <w:rPr>
          <w:rStyle w:val="FontStyle58"/>
          <w:szCs w:val="28"/>
          <w:lang w:val="uz-Cyrl-UZ"/>
        </w:rPr>
        <w:instrText xml:space="preserve"> QUOTE </w:instrText>
      </w:r>
      <w:r w:rsidR="00150936">
        <w:rPr>
          <w:position w:val="-6"/>
          <w:szCs w:val="28"/>
        </w:rPr>
        <w:pict>
          <v:shape id="_x0000_i1032" type="#_x0000_t75" style="width:78.05pt;height:15.6pt" equationxml="&lt;">
            <v:imagedata r:id="rId14" o:title="" chromakey="white"/>
          </v:shape>
        </w:pict>
      </w:r>
      <w:r w:rsidRPr="003463C5">
        <w:rPr>
          <w:rStyle w:val="FontStyle58"/>
          <w:szCs w:val="28"/>
          <w:lang w:val="uz-Cyrl-UZ"/>
        </w:rPr>
        <w:instrText xml:space="preserve"> </w:instrText>
      </w:r>
      <w:r w:rsidRPr="003463C5">
        <w:rPr>
          <w:rStyle w:val="FontStyle58"/>
          <w:szCs w:val="28"/>
          <w:lang w:val="uz-Cyrl-UZ"/>
        </w:rPr>
        <w:fldChar w:fldCharType="separate"/>
      </w:r>
      <w:r w:rsidR="00150936">
        <w:rPr>
          <w:position w:val="-6"/>
          <w:szCs w:val="28"/>
        </w:rPr>
        <w:pict>
          <v:shape id="_x0000_i1033" type="#_x0000_t75" style="width:78.05pt;height:15.6pt" equationxml="&lt;">
            <v:imagedata r:id="rId14" o:title="" chromakey="white"/>
          </v:shape>
        </w:pict>
      </w:r>
      <w:r w:rsidRPr="003463C5">
        <w:rPr>
          <w:rStyle w:val="FontStyle58"/>
          <w:szCs w:val="28"/>
          <w:lang w:val="uz-Cyrl-UZ"/>
        </w:rPr>
        <w:fldChar w:fldCharType="end"/>
      </w:r>
      <w:r w:rsidRPr="003463C5">
        <w:rPr>
          <w:rStyle w:val="FontStyle58"/>
          <w:szCs w:val="28"/>
          <w:lang w:val="uz-Cyrl-UZ"/>
        </w:rPr>
        <w:t xml:space="preserve">       </w:t>
      </w:r>
      <w:r w:rsidRPr="003463C5">
        <w:rPr>
          <w:rStyle w:val="FontStyle50"/>
          <w:szCs w:val="28"/>
          <w:lang w:val="uz-Cyrl-UZ"/>
        </w:rPr>
        <w:t>(5)</w:t>
      </w:r>
    </w:p>
    <w:p w:rsidR="00B84196" w:rsidRPr="00531174" w:rsidRDefault="00B84196" w:rsidP="00B84196">
      <w:pPr>
        <w:pStyle w:val="Style11"/>
        <w:widowControl/>
        <w:spacing w:before="60" w:after="60" w:line="276" w:lineRule="auto"/>
        <w:ind w:firstLine="701"/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</w:pP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  <w:t xml:space="preserve">Teskari ulanishda kontaktlashuvchi yarim o‘tkazgichlardan asosiy bo‘lmagan zaryad tashuvchilar chiqarib olinadi (ekstraksiya). Shu sababli teskari tok </w:t>
      </w:r>
      <w:r w:rsidRPr="00531174">
        <w:rPr>
          <w:rStyle w:val="FontStyle84"/>
          <w:rFonts w:asciiTheme="minorHAnsi" w:eastAsiaTheme="minorHAnsi" w:hAnsiTheme="minorHAnsi"/>
          <w:bCs/>
          <w:iCs/>
          <w:sz w:val="20"/>
          <w:szCs w:val="28"/>
          <w:lang w:val="uz-Cyrl-UZ"/>
        </w:rPr>
        <w:t xml:space="preserve">ekstraksiya toki </w:t>
      </w: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  <w:t>deb ataladi.</w:t>
      </w:r>
    </w:p>
    <w:p w:rsidR="00B84196" w:rsidRPr="00531174" w:rsidRDefault="00B84196" w:rsidP="00B84196">
      <w:pPr>
        <w:pStyle w:val="Style11"/>
        <w:widowControl/>
        <w:spacing w:before="60" w:after="60" w:line="276" w:lineRule="auto"/>
        <w:ind w:firstLine="691"/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</w:pPr>
      <w:r w:rsidRPr="00531174">
        <w:rPr>
          <w:rStyle w:val="FontStyle85"/>
          <w:rFonts w:asciiTheme="minorHAnsi" w:eastAsiaTheme="minorHAnsi" w:hAnsiTheme="minorHAnsi"/>
          <w:iCs/>
          <w:sz w:val="20"/>
          <w:szCs w:val="28"/>
          <w:lang w:val="uz-Cyrl-UZ"/>
        </w:rPr>
        <w:t xml:space="preserve">p-n </w:t>
      </w: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  <w:t xml:space="preserve">o‘tish tokining unga berilayotgan kuchlanishga bog‘liqligi </w:t>
      </w:r>
      <w:r w:rsidRPr="00531174">
        <w:rPr>
          <w:rStyle w:val="FontStyle85"/>
          <w:rFonts w:asciiTheme="minorHAnsi" w:eastAsiaTheme="minorHAnsi" w:hAnsiTheme="minorHAnsi"/>
          <w:iCs/>
          <w:sz w:val="20"/>
          <w:szCs w:val="28"/>
          <w:lang w:val="uz-Cyrl-UZ"/>
        </w:rPr>
        <w:t xml:space="preserve">I=f(U) </w:t>
      </w: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  <w:t xml:space="preserve">volt-amper xarakteristika (VAX) deyiladi. </w:t>
      </w: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(2) </w:t>
      </w:r>
      <w:proofErr w:type="spellStart"/>
      <w:proofErr w:type="gram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va</w:t>
      </w:r>
      <w:proofErr w:type="spellEnd"/>
      <w:proofErr w:type="gram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(5) </w:t>
      </w:r>
      <w:proofErr w:type="spell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lar</w:t>
      </w:r>
      <w:proofErr w:type="spell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</w:t>
      </w:r>
      <w:proofErr w:type="spell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asosida</w:t>
      </w:r>
      <w:proofErr w:type="spell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</w:t>
      </w:r>
      <w:proofErr w:type="spell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umumiy</w:t>
      </w:r>
      <w:proofErr w:type="spell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</w:t>
      </w: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  <w:t xml:space="preserve">holda </w:t>
      </w:r>
      <w:proofErr w:type="spell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eksponensial</w:t>
      </w:r>
      <w:proofErr w:type="spell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</w:t>
      </w:r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uz-Cyrl-UZ"/>
        </w:rPr>
        <w:t xml:space="preserve">bog‘liqlik </w:t>
      </w:r>
      <w:proofErr w:type="spell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yordamida</w:t>
      </w:r>
      <w:proofErr w:type="spell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</w:t>
      </w:r>
      <w:proofErr w:type="spellStart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>ifodalanadi</w:t>
      </w:r>
      <w:proofErr w:type="spellEnd"/>
      <w:r w:rsidRPr="00531174">
        <w:rPr>
          <w:rStyle w:val="FontStyle50"/>
          <w:rFonts w:asciiTheme="minorHAnsi" w:eastAsiaTheme="minorHAnsi" w:hAnsiTheme="minorHAnsi"/>
          <w:sz w:val="20"/>
          <w:szCs w:val="28"/>
          <w:lang w:val="en-US"/>
        </w:rPr>
        <w:t xml:space="preserve"> </w:t>
      </w:r>
    </w:p>
    <w:p w:rsidR="00B84196" w:rsidRPr="003463C5" w:rsidRDefault="00B84196" w:rsidP="00B84196">
      <w:pPr>
        <w:pStyle w:val="Style40"/>
        <w:widowControl/>
        <w:tabs>
          <w:tab w:val="left" w:pos="6566"/>
        </w:tabs>
        <w:spacing w:before="60" w:after="60" w:line="276" w:lineRule="auto"/>
        <w:jc w:val="center"/>
        <w:rPr>
          <w:rStyle w:val="FontStyle50"/>
          <w:szCs w:val="28"/>
          <w:lang w:val="uz-Cyrl-UZ"/>
        </w:rPr>
      </w:pPr>
      <w:r w:rsidRPr="003463C5">
        <w:rPr>
          <w:rStyle w:val="FontStyle81"/>
          <w:iCs/>
          <w:szCs w:val="28"/>
          <w:lang w:val="uz-Cyrl-UZ"/>
        </w:rPr>
        <w:t>I=I</w:t>
      </w:r>
      <w:r w:rsidRPr="003463C5">
        <w:rPr>
          <w:rStyle w:val="FontStyle50"/>
          <w:szCs w:val="28"/>
          <w:vertAlign w:val="subscript"/>
          <w:lang w:val="uz-Cyrl-UZ"/>
        </w:rPr>
        <w:t>0</w:t>
      </w:r>
      <w:r w:rsidRPr="003463C5">
        <w:rPr>
          <w:rStyle w:val="FontStyle50"/>
          <w:szCs w:val="28"/>
          <w:lang w:val="uz-Cyrl-UZ"/>
        </w:rPr>
        <w:t>(</w:t>
      </w:r>
      <w:r w:rsidRPr="003463C5">
        <w:rPr>
          <w:rStyle w:val="FontStyle81"/>
          <w:iCs/>
          <w:szCs w:val="28"/>
          <w:lang w:val="uz-Cyrl-UZ"/>
        </w:rPr>
        <w:fldChar w:fldCharType="begin"/>
      </w:r>
      <w:r w:rsidRPr="003463C5">
        <w:rPr>
          <w:rStyle w:val="FontStyle81"/>
          <w:iCs/>
          <w:szCs w:val="28"/>
          <w:lang w:val="uz-Cyrl-UZ"/>
        </w:rPr>
        <w:instrText xml:space="preserve"> QUOTE </w:instrText>
      </w:r>
      <w:r w:rsidR="00150936">
        <w:rPr>
          <w:position w:val="-6"/>
          <w:szCs w:val="28"/>
        </w:rPr>
        <w:pict>
          <v:shape id="_x0000_i1034" type="#_x0000_t75" style="width:48.6pt;height:15.6pt" equationxml="&lt;">
            <v:imagedata r:id="rId15" o:title="" chromakey="white"/>
          </v:shape>
        </w:pict>
      </w:r>
      <w:r w:rsidRPr="003463C5">
        <w:rPr>
          <w:rStyle w:val="FontStyle81"/>
          <w:iCs/>
          <w:szCs w:val="28"/>
          <w:lang w:val="uz-Cyrl-UZ"/>
        </w:rPr>
        <w:instrText xml:space="preserve"> </w:instrText>
      </w:r>
      <w:r w:rsidRPr="003463C5">
        <w:rPr>
          <w:rStyle w:val="FontStyle81"/>
          <w:iCs/>
          <w:szCs w:val="28"/>
          <w:lang w:val="uz-Cyrl-UZ"/>
        </w:rPr>
        <w:fldChar w:fldCharType="separate"/>
      </w:r>
      <w:r w:rsidR="00150936">
        <w:rPr>
          <w:position w:val="-6"/>
          <w:szCs w:val="28"/>
        </w:rPr>
        <w:pict>
          <v:shape id="_x0000_i1035" type="#_x0000_t75" style="width:48.6pt;height:15.6pt" equationxml="&lt;">
            <v:imagedata r:id="rId15" o:title="" chromakey="white"/>
          </v:shape>
        </w:pict>
      </w:r>
      <w:r w:rsidRPr="003463C5">
        <w:rPr>
          <w:rStyle w:val="FontStyle81"/>
          <w:iCs/>
          <w:szCs w:val="28"/>
          <w:lang w:val="uz-Cyrl-UZ"/>
        </w:rPr>
        <w:fldChar w:fldCharType="end"/>
      </w:r>
      <w:r w:rsidRPr="003463C5">
        <w:rPr>
          <w:rStyle w:val="FontStyle81"/>
          <w:iCs/>
          <w:szCs w:val="28"/>
          <w:lang w:val="uz-Cyrl-UZ"/>
        </w:rPr>
        <w:t xml:space="preserve"> -</w:t>
      </w:r>
      <w:r w:rsidRPr="003463C5">
        <w:rPr>
          <w:rStyle w:val="FontStyle58"/>
          <w:szCs w:val="28"/>
          <w:lang w:val="uz-Cyrl-UZ"/>
        </w:rPr>
        <w:t>1).</w:t>
      </w:r>
      <w:r w:rsidRPr="003463C5">
        <w:rPr>
          <w:rStyle w:val="FontStyle58"/>
          <w:szCs w:val="28"/>
          <w:lang w:val="en-US"/>
        </w:rPr>
        <w:t xml:space="preserve">            </w:t>
      </w:r>
      <w:r w:rsidRPr="003463C5">
        <w:rPr>
          <w:rStyle w:val="FontStyle50"/>
          <w:szCs w:val="28"/>
          <w:lang w:val="uz-Cyrl-UZ"/>
        </w:rPr>
        <w:t>6)</w:t>
      </w:r>
    </w:p>
    <w:p w:rsidR="00B84196" w:rsidRPr="00531174" w:rsidRDefault="00B84196" w:rsidP="00B84196">
      <w:pPr>
        <w:rPr>
          <w:rStyle w:val="FontStyle50"/>
          <w:rFonts w:eastAsiaTheme="minorHAnsi"/>
          <w:szCs w:val="28"/>
          <w:lang w:val="uz-Cyrl-UZ"/>
        </w:rPr>
      </w:pPr>
      <w:r w:rsidRPr="00531174">
        <w:rPr>
          <w:rStyle w:val="FontStyle50"/>
          <w:rFonts w:eastAsiaTheme="minorHAnsi"/>
          <w:szCs w:val="28"/>
          <w:lang w:val="uz-Cyrl-UZ"/>
        </w:rPr>
        <w:t xml:space="preserve">Agar </w:t>
      </w:r>
      <w:r w:rsidRPr="00531174">
        <w:rPr>
          <w:rStyle w:val="FontStyle85"/>
          <w:rFonts w:eastAsiaTheme="minorHAnsi"/>
          <w:iCs/>
          <w:szCs w:val="28"/>
          <w:lang w:val="uz-Cyrl-UZ"/>
        </w:rPr>
        <w:t xml:space="preserve">p-n </w:t>
      </w:r>
      <w:r w:rsidRPr="00531174">
        <w:rPr>
          <w:rStyle w:val="FontStyle50"/>
          <w:rFonts w:eastAsiaTheme="minorHAnsi"/>
          <w:szCs w:val="28"/>
          <w:lang w:val="uz-Cyrl-UZ"/>
        </w:rPr>
        <w:t xml:space="preserve">o‘tishga to‘g‘ri kuchlanish berilgan bo‘lsa, </w:t>
      </w:r>
      <w:r w:rsidRPr="00531174">
        <w:rPr>
          <w:rStyle w:val="FontStyle85"/>
          <w:rFonts w:eastAsiaTheme="minorHAnsi"/>
          <w:iCs/>
          <w:szCs w:val="28"/>
          <w:lang w:val="uz-Latn-UZ"/>
        </w:rPr>
        <w:t>U</w:t>
      </w:r>
      <w:r w:rsidRPr="00531174">
        <w:rPr>
          <w:rStyle w:val="FontStyle85"/>
          <w:rFonts w:eastAsiaTheme="minorHAnsi"/>
          <w:iCs/>
          <w:szCs w:val="28"/>
          <w:vertAlign w:val="subscript"/>
          <w:lang w:val="uz-Latn-UZ"/>
        </w:rPr>
        <w:t>0</w:t>
      </w:r>
      <w:r w:rsidRPr="00531174">
        <w:rPr>
          <w:rStyle w:val="FontStyle85"/>
          <w:rFonts w:eastAsiaTheme="minorHAnsi"/>
          <w:iCs/>
          <w:szCs w:val="28"/>
          <w:lang w:val="uz-Latn-UZ"/>
        </w:rPr>
        <w:t xml:space="preserve"> </w:t>
      </w:r>
      <w:r w:rsidRPr="00531174">
        <w:rPr>
          <w:rStyle w:val="FontStyle50"/>
          <w:rFonts w:eastAsiaTheme="minorHAnsi"/>
          <w:szCs w:val="28"/>
          <w:lang w:val="uz-Cyrl-UZ"/>
        </w:rPr>
        <w:t>kuchlanish ishorasi - musbat, teskari kuchlanish berilgan bo‘lsa esa - manfiy bo‘ladi.</w:t>
      </w:r>
    </w:p>
    <w:p w:rsidR="00B84196" w:rsidRPr="00531174" w:rsidRDefault="00B84196" w:rsidP="00B84196">
      <w:pPr>
        <w:rPr>
          <w:rStyle w:val="FontStyle50"/>
          <w:rFonts w:eastAsiaTheme="minorHAnsi"/>
          <w:szCs w:val="28"/>
        </w:rPr>
      </w:pPr>
      <w:r w:rsidRPr="00531174">
        <w:rPr>
          <w:rFonts w:eastAsiaTheme="minorHAnsi"/>
          <w:i/>
          <w:iCs/>
          <w:noProof/>
          <w:sz w:val="16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2B50BD4" wp14:editId="6693868D">
            <wp:simplePos x="0" y="0"/>
            <wp:positionH relativeFrom="column">
              <wp:posOffset>19050</wp:posOffset>
            </wp:positionH>
            <wp:positionV relativeFrom="paragraph">
              <wp:posOffset>964293</wp:posOffset>
            </wp:positionV>
            <wp:extent cx="5739350" cy="1455692"/>
            <wp:effectExtent l="19050" t="0" r="0" b="0"/>
            <wp:wrapNone/>
            <wp:docPr id="5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45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174">
        <w:rPr>
          <w:rStyle w:val="FontStyle85"/>
          <w:rFonts w:eastAsiaTheme="minorHAnsi"/>
          <w:iCs/>
          <w:szCs w:val="28"/>
        </w:rPr>
        <w:t xml:space="preserve"> </w:t>
      </w:r>
      <w:r w:rsidRPr="00531174">
        <w:rPr>
          <w:rStyle w:val="FontStyle85"/>
          <w:rFonts w:eastAsiaTheme="minorHAnsi"/>
          <w:iCs/>
          <w:szCs w:val="28"/>
          <w:lang w:val="uz-Cyrl-UZ"/>
        </w:rPr>
        <w:t>U</w:t>
      </w:r>
      <w:r w:rsidRPr="00531174">
        <w:rPr>
          <w:rStyle w:val="FontStyle85"/>
          <w:rFonts w:eastAsiaTheme="minorHAnsi"/>
          <w:iCs/>
          <w:szCs w:val="28"/>
          <w:vertAlign w:val="subscript"/>
          <w:lang w:val="uz-Cyrl-UZ"/>
        </w:rPr>
        <w:t>TUG</w:t>
      </w:r>
      <w:r w:rsidRPr="00531174">
        <w:rPr>
          <w:rStyle w:val="FontStyle85"/>
          <w:rFonts w:eastAsiaTheme="minorHAnsi"/>
          <w:iCs/>
          <w:szCs w:val="28"/>
          <w:lang w:val="uz-Cyrl-UZ"/>
        </w:rPr>
        <w:t xml:space="preserve"> &gt; </w:t>
      </w:r>
      <w:r w:rsidRPr="00531174">
        <w:rPr>
          <w:rStyle w:val="FontStyle50"/>
          <w:rFonts w:eastAsiaTheme="minorHAnsi"/>
          <w:szCs w:val="28"/>
          <w:lang w:val="uz-Cyrl-UZ"/>
        </w:rPr>
        <w:t xml:space="preserve">0,1 V bo‘lsa eksponensial songa nisbatan birni hisobga olmasa ham bo‘ladi va kuchlanish ortishi bilan tok ham eksponensial ortib boradi. Teskari kuchlanish berilganda esa -0,2 V kuchlanish qiymatida tok </w:t>
      </w:r>
      <w:r w:rsidRPr="00531174">
        <w:rPr>
          <w:rStyle w:val="FontStyle85"/>
          <w:rFonts w:eastAsiaTheme="minorHAnsi"/>
          <w:iCs/>
          <w:szCs w:val="28"/>
          <w:lang w:val="uz-Cyrl-UZ"/>
        </w:rPr>
        <w:t>I</w:t>
      </w:r>
      <w:r w:rsidRPr="00531174">
        <w:rPr>
          <w:rStyle w:val="FontStyle82"/>
          <w:rFonts w:eastAsiaTheme="minorHAnsi"/>
          <w:iCs/>
          <w:szCs w:val="28"/>
          <w:vertAlign w:val="subscript"/>
          <w:lang w:val="uz-Cyrl-UZ"/>
        </w:rPr>
        <w:t>0</w:t>
      </w:r>
      <w:r w:rsidRPr="00531174">
        <w:rPr>
          <w:rStyle w:val="FontStyle82"/>
          <w:rFonts w:eastAsiaTheme="minorHAnsi"/>
          <w:iCs/>
          <w:szCs w:val="28"/>
          <w:lang w:val="uz-Cyrl-UZ"/>
        </w:rPr>
        <w:t xml:space="preserve"> </w:t>
      </w:r>
      <w:r w:rsidRPr="00531174">
        <w:rPr>
          <w:rStyle w:val="FontStyle50"/>
          <w:rFonts w:eastAsiaTheme="minorHAnsi"/>
          <w:szCs w:val="28"/>
          <w:lang w:val="uz-Cyrl-UZ"/>
        </w:rPr>
        <w:t xml:space="preserve">qiymatiga etib keladi va keyinchalik kuchlanish qiymati o‘zgarmaydi. </w:t>
      </w:r>
      <w:r w:rsidRPr="00531174">
        <w:rPr>
          <w:rStyle w:val="FontStyle85"/>
          <w:rFonts w:eastAsiaTheme="minorHAnsi"/>
          <w:iCs/>
          <w:szCs w:val="28"/>
          <w:lang w:val="uz-Cyrl-UZ"/>
        </w:rPr>
        <w:t>I</w:t>
      </w:r>
      <w:r w:rsidRPr="00531174">
        <w:rPr>
          <w:rStyle w:val="FontStyle82"/>
          <w:rFonts w:eastAsiaTheme="minorHAnsi"/>
          <w:iCs/>
          <w:szCs w:val="28"/>
          <w:lang w:val="uz-Cyrl-UZ"/>
        </w:rPr>
        <w:t xml:space="preserve">0 </w:t>
      </w:r>
      <w:r w:rsidRPr="00531174">
        <w:rPr>
          <w:rStyle w:val="FontStyle50"/>
          <w:rFonts w:eastAsiaTheme="minorHAnsi"/>
          <w:szCs w:val="28"/>
          <w:lang w:val="uz-Cyrl-UZ"/>
        </w:rPr>
        <w:t xml:space="preserve">kattaligi shu sababli teskari ulangan </w:t>
      </w:r>
      <w:r w:rsidRPr="00531174">
        <w:rPr>
          <w:rStyle w:val="FontStyle84"/>
          <w:rFonts w:eastAsiaTheme="minorHAnsi"/>
          <w:bCs/>
          <w:iCs/>
          <w:szCs w:val="28"/>
        </w:rPr>
        <w:t>p</w:t>
      </w:r>
      <w:r w:rsidRPr="00531174">
        <w:rPr>
          <w:rStyle w:val="FontStyle84"/>
          <w:rFonts w:eastAsiaTheme="minorHAnsi"/>
          <w:bCs/>
          <w:iCs/>
          <w:szCs w:val="28"/>
          <w:lang w:val="uz-Cyrl-UZ"/>
        </w:rPr>
        <w:t xml:space="preserve">-n o‘tishning to‘yinish toki </w:t>
      </w:r>
      <w:r w:rsidRPr="00531174">
        <w:rPr>
          <w:rStyle w:val="FontStyle50"/>
          <w:rFonts w:eastAsiaTheme="minorHAnsi"/>
          <w:szCs w:val="28"/>
          <w:lang w:val="uz-Cyrl-UZ"/>
        </w:rPr>
        <w:t>deb ham ataladi.</w:t>
      </w:r>
    </w:p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/>
    <w:p w:rsidR="00B84196" w:rsidRDefault="00B84196" w:rsidP="00B84196">
      <w:pPr>
        <w:spacing w:before="60" w:after="60" w:line="276" w:lineRule="auto"/>
        <w:ind w:left="3540"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B84196" w:rsidRPr="003463C5" w:rsidRDefault="00B84196" w:rsidP="00B84196">
      <w:pPr>
        <w:spacing w:before="60" w:after="60" w:line="276" w:lineRule="auto"/>
        <w:ind w:left="3540" w:firstLine="708"/>
        <w:rPr>
          <w:rFonts w:ascii="Times New Roman" w:hAnsi="Times New Roman" w:cs="Times New Roman"/>
          <w:sz w:val="24"/>
          <w:szCs w:val="24"/>
          <w:lang w:val="uz-Cyrl-UZ"/>
        </w:rPr>
      </w:pPr>
      <w:r w:rsidRPr="003463C5">
        <w:rPr>
          <w:rFonts w:ascii="Times New Roman" w:hAnsi="Times New Roman" w:cs="Times New Roman"/>
          <w:noProof/>
          <w:sz w:val="24"/>
          <w:szCs w:val="24"/>
        </w:rPr>
        <w:t>3</w:t>
      </w:r>
      <w:r w:rsidRPr="003463C5">
        <w:rPr>
          <w:rFonts w:ascii="Times New Roman" w:hAnsi="Times New Roman" w:cs="Times New Roman"/>
          <w:noProof/>
          <w:sz w:val="24"/>
          <w:szCs w:val="24"/>
          <w:lang w:val="uz-Cyrl-UZ"/>
        </w:rPr>
        <w:t>-Rasm.</w:t>
      </w:r>
    </w:p>
    <w:p w:rsidR="00B84196" w:rsidRPr="00531174" w:rsidRDefault="00B84196" w:rsidP="00B84196">
      <w:pPr>
        <w:rPr>
          <w:rStyle w:val="FontStyle50"/>
          <w:rFonts w:eastAsiaTheme="minorHAnsi"/>
        </w:rPr>
      </w:pPr>
      <w:r w:rsidRPr="00531174">
        <w:rPr>
          <w:rStyle w:val="FontStyle50"/>
          <w:rFonts w:eastAsiaTheme="minorHAnsi"/>
          <w:lang w:val="uz-Cyrl-UZ"/>
        </w:rPr>
        <w:t xml:space="preserve">Teskari tok to‘g‘ri tokka nisbatan bir necha darajaga kichik, ya’ni </w:t>
      </w:r>
      <w:r w:rsidRPr="00531174">
        <w:rPr>
          <w:rStyle w:val="FontStyle85"/>
          <w:rFonts w:eastAsiaTheme="minorHAnsi"/>
          <w:iCs/>
          <w:lang w:val="uz-Cyrl-UZ"/>
        </w:rPr>
        <w:t xml:space="preserve">p-n </w:t>
      </w:r>
      <w:r w:rsidRPr="00531174">
        <w:rPr>
          <w:rStyle w:val="FontStyle50"/>
          <w:rFonts w:eastAsiaTheme="minorHAnsi"/>
          <w:lang w:val="uz-Cyrl-UZ"/>
        </w:rPr>
        <w:t>o‘tish to‘g‘ri yo‘nalishda tokni yaxshi o‘tkazadi, teskari yo‘nalishda esa yomon. Demak,</w:t>
      </w:r>
      <w:r w:rsidRPr="00531174">
        <w:rPr>
          <w:rStyle w:val="FontStyle50"/>
          <w:rFonts w:eastAsiaTheme="minorHAnsi"/>
        </w:rPr>
        <w:t xml:space="preserve">  </w:t>
      </w:r>
      <w:r w:rsidRPr="00531174">
        <w:rPr>
          <w:rStyle w:val="FontStyle50"/>
          <w:rFonts w:eastAsiaTheme="minorHAnsi"/>
          <w:lang w:val="uz-Cyrl-UZ"/>
        </w:rPr>
        <w:t xml:space="preserve"> </w:t>
      </w:r>
      <w:r w:rsidRPr="00531174">
        <w:rPr>
          <w:rStyle w:val="FontStyle85"/>
          <w:rFonts w:eastAsiaTheme="minorHAnsi"/>
          <w:iCs/>
        </w:rPr>
        <w:t>p</w:t>
      </w:r>
      <w:r w:rsidRPr="00531174">
        <w:rPr>
          <w:rStyle w:val="FontStyle85"/>
          <w:rFonts w:eastAsiaTheme="minorHAnsi"/>
          <w:iCs/>
          <w:lang w:val="uz-Cyrl-UZ"/>
        </w:rPr>
        <w:t xml:space="preserve">-n </w:t>
      </w:r>
      <w:r w:rsidRPr="00531174">
        <w:rPr>
          <w:rStyle w:val="FontStyle50"/>
          <w:rFonts w:eastAsiaTheme="minorHAnsi"/>
          <w:lang w:val="uz-Cyrl-UZ"/>
        </w:rPr>
        <w:t>o‘tish to‘g‘rilovchi harakat bilan xarakterlanadi va uni o‘zgaruvchi tokni to‘g‘rilashda qo‘llashga imkon beradi.</w:t>
      </w:r>
    </w:p>
    <w:p w:rsidR="00B84196" w:rsidRPr="003463C5" w:rsidRDefault="00B84196" w:rsidP="00B84196">
      <w:pPr>
        <w:jc w:val="center"/>
        <w:rPr>
          <w:rStyle w:val="FontStyle50"/>
          <w:sz w:val="24"/>
        </w:rPr>
      </w:pPr>
      <w:r>
        <w:rPr>
          <w:rFonts w:eastAsiaTheme="minorHAnsi"/>
          <w:noProof/>
          <w:lang w:val="ru-RU" w:eastAsia="ru-RU"/>
        </w:rPr>
        <w:drawing>
          <wp:inline distT="0" distB="0" distL="0" distR="0">
            <wp:extent cx="1894840" cy="495935"/>
            <wp:effectExtent l="0" t="0" r="0" b="0"/>
            <wp:docPr id="1" name="Рисунок 1" descr="Описание: Untitled-2 ко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Untitled-2 коп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96" w:rsidRPr="00531174" w:rsidRDefault="00B84196" w:rsidP="00B84196">
      <w:pPr>
        <w:rPr>
          <w:rFonts w:eastAsiaTheme="minorHAnsi"/>
          <w:sz w:val="16"/>
          <w:lang w:val="uz-Cyrl-UZ"/>
        </w:rPr>
      </w:pPr>
      <w:r w:rsidRPr="00531174">
        <w:rPr>
          <w:rStyle w:val="FontStyle50"/>
          <w:rFonts w:eastAsiaTheme="minorHAnsi"/>
        </w:rPr>
        <w:t xml:space="preserve">(6) </w:t>
      </w:r>
      <w:proofErr w:type="spellStart"/>
      <w:proofErr w:type="gramStart"/>
      <w:r w:rsidRPr="00531174">
        <w:rPr>
          <w:rStyle w:val="FontStyle50"/>
          <w:rFonts w:eastAsiaTheme="minorHAnsi"/>
        </w:rPr>
        <w:t>ifoda</w:t>
      </w:r>
      <w:proofErr w:type="spellEnd"/>
      <w:proofErr w:type="gram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ideallashtirilgan</w:t>
      </w:r>
      <w:proofErr w:type="spellEnd"/>
      <w:r w:rsidRPr="00531174">
        <w:rPr>
          <w:rStyle w:val="FontStyle50"/>
          <w:rFonts w:eastAsiaTheme="minorHAnsi"/>
          <w:lang w:val="uz-Cyrl-UZ"/>
        </w:rPr>
        <w:t xml:space="preserve"> </w:t>
      </w:r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85"/>
          <w:rFonts w:eastAsiaTheme="minorHAnsi"/>
          <w:iCs/>
        </w:rPr>
        <w:t xml:space="preserve">p-n </w:t>
      </w:r>
      <w:r w:rsidRPr="00531174">
        <w:rPr>
          <w:rStyle w:val="FontStyle50"/>
          <w:rFonts w:eastAsiaTheme="minorHAnsi"/>
          <w:lang w:val="uz-Cyrl-UZ"/>
        </w:rPr>
        <w:t xml:space="preserve">o‘tish </w:t>
      </w:r>
      <w:r w:rsidRPr="00531174">
        <w:rPr>
          <w:rStyle w:val="FontStyle50"/>
          <w:rFonts w:eastAsiaTheme="minorHAnsi"/>
        </w:rPr>
        <w:t xml:space="preserve">VAX </w:t>
      </w:r>
      <w:proofErr w:type="spellStart"/>
      <w:r w:rsidRPr="00531174">
        <w:rPr>
          <w:rStyle w:val="FontStyle50"/>
          <w:rFonts w:eastAsiaTheme="minorHAnsi"/>
        </w:rPr>
        <w:t>sini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ifodalaydi</w:t>
      </w:r>
      <w:proofErr w:type="spellEnd"/>
      <w:r w:rsidRPr="00531174">
        <w:rPr>
          <w:rStyle w:val="FontStyle50"/>
          <w:rFonts w:eastAsiaTheme="minorHAnsi"/>
        </w:rPr>
        <w:t xml:space="preserve">. </w:t>
      </w:r>
      <w:proofErr w:type="spellStart"/>
      <w:r w:rsidRPr="00531174">
        <w:rPr>
          <w:rStyle w:val="FontStyle50"/>
          <w:rFonts w:eastAsiaTheme="minorHAnsi"/>
        </w:rPr>
        <w:t>Bunday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>o‘tishda</w:t>
      </w:r>
      <w:r w:rsidRPr="00531174">
        <w:rPr>
          <w:rStyle w:val="FontStyle50"/>
          <w:rFonts w:eastAsiaTheme="minorHAnsi"/>
        </w:rPr>
        <w:t xml:space="preserve">     </w:t>
      </w:r>
      <w:r w:rsidRPr="00531174">
        <w:rPr>
          <w:rStyle w:val="FontStyle50"/>
          <w:rFonts w:eastAsiaTheme="minorHAnsi"/>
          <w:lang w:val="uz-Cyrl-UZ"/>
        </w:rPr>
        <w:t xml:space="preserve"> </w:t>
      </w:r>
      <w:r w:rsidRPr="00531174">
        <w:rPr>
          <w:rStyle w:val="FontStyle85"/>
          <w:rFonts w:eastAsiaTheme="minorHAnsi"/>
          <w:iCs/>
        </w:rPr>
        <w:t xml:space="preserve">p </w:t>
      </w:r>
      <w:proofErr w:type="spellStart"/>
      <w:proofErr w:type="gramStart"/>
      <w:r w:rsidRPr="00531174">
        <w:rPr>
          <w:rStyle w:val="FontStyle50"/>
          <w:rFonts w:eastAsiaTheme="minorHAnsi"/>
        </w:rPr>
        <w:t>va</w:t>
      </w:r>
      <w:proofErr w:type="spellEnd"/>
      <w:proofErr w:type="gramEnd"/>
      <w:r w:rsidRPr="00531174">
        <w:rPr>
          <w:rStyle w:val="FontStyle50"/>
          <w:rFonts w:eastAsiaTheme="minorHAnsi"/>
        </w:rPr>
        <w:t xml:space="preserve"> n</w:t>
      </w:r>
      <w:r w:rsidRPr="00531174">
        <w:rPr>
          <w:rStyle w:val="FontStyle50"/>
          <w:rFonts w:eastAsiaTheme="minorHAnsi"/>
          <w:lang w:val="uz-Cyrl-UZ"/>
        </w:rPr>
        <w:t xml:space="preserve">-sohalarning hajmiy qarshiligi </w:t>
      </w:r>
      <w:proofErr w:type="spellStart"/>
      <w:r w:rsidRPr="00531174">
        <w:rPr>
          <w:rStyle w:val="FontStyle50"/>
          <w:rFonts w:eastAsiaTheme="minorHAnsi"/>
        </w:rPr>
        <w:t>nolga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teng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va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tok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 xml:space="preserve">o‘tish vaqtida </w:t>
      </w:r>
      <w:r w:rsidRPr="00531174">
        <w:rPr>
          <w:rStyle w:val="FontStyle85"/>
          <w:rFonts w:eastAsiaTheme="minorHAnsi"/>
          <w:iCs/>
        </w:rPr>
        <w:t xml:space="preserve">p-n </w:t>
      </w:r>
      <w:r w:rsidRPr="00531174">
        <w:rPr>
          <w:rStyle w:val="FontStyle50"/>
          <w:rFonts w:eastAsiaTheme="minorHAnsi"/>
          <w:lang w:val="uz-Cyrl-UZ"/>
        </w:rPr>
        <w:t xml:space="preserve">o‘tishda </w:t>
      </w:r>
      <w:proofErr w:type="spellStart"/>
      <w:r w:rsidRPr="00531174">
        <w:rPr>
          <w:rStyle w:val="FontStyle50"/>
          <w:rFonts w:eastAsiaTheme="minorHAnsi"/>
        </w:rPr>
        <w:t>rekombinatsiya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jarayoni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sodir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 xml:space="preserve">bo‘lmaydi </w:t>
      </w:r>
      <w:r w:rsidRPr="00531174">
        <w:rPr>
          <w:rStyle w:val="FontStyle50"/>
          <w:rFonts w:eastAsiaTheme="minorHAnsi"/>
        </w:rPr>
        <w:t xml:space="preserve">deb </w:t>
      </w:r>
      <w:r w:rsidRPr="00531174">
        <w:rPr>
          <w:rStyle w:val="FontStyle50"/>
          <w:rFonts w:eastAsiaTheme="minorHAnsi"/>
          <w:lang w:val="uz-Cyrl-UZ"/>
        </w:rPr>
        <w:t xml:space="preserve">hisoblanadi. Real o‘tishda esa baza qarshiligi o‘nlab Omga teng bo‘ladi. Shu sababli (6) ifodaga  </w:t>
      </w:r>
      <w:r w:rsidRPr="00531174">
        <w:rPr>
          <w:rStyle w:val="FontStyle85"/>
          <w:rFonts w:eastAsiaTheme="minorHAnsi"/>
          <w:iCs/>
          <w:lang w:val="uz-Cyrl-UZ"/>
        </w:rPr>
        <w:t xml:space="preserve">p-n </w:t>
      </w:r>
      <w:r w:rsidRPr="00531174">
        <w:rPr>
          <w:rStyle w:val="FontStyle50"/>
          <w:rFonts w:eastAsiaTheme="minorHAnsi"/>
          <w:lang w:val="uz-Cyrl-UZ"/>
        </w:rPr>
        <w:t xml:space="preserve">o‘tishdagi va tashqi kuchlanish </w:t>
      </w:r>
      <w:r w:rsidRPr="00531174">
        <w:rPr>
          <w:rStyle w:val="FontStyle85"/>
          <w:rFonts w:eastAsiaTheme="minorHAnsi"/>
          <w:iCs/>
          <w:lang w:val="uz-Latn-UZ"/>
        </w:rPr>
        <w:t>U</w:t>
      </w:r>
      <w:r w:rsidRPr="00531174">
        <w:rPr>
          <w:rStyle w:val="FontStyle85"/>
          <w:rFonts w:eastAsiaTheme="minorHAnsi"/>
          <w:iCs/>
          <w:vertAlign w:val="subscript"/>
          <w:lang w:val="uz-Latn-UZ"/>
        </w:rPr>
        <w:t>0</w:t>
      </w:r>
      <w:r w:rsidRPr="00531174">
        <w:rPr>
          <w:rStyle w:val="FontStyle85"/>
          <w:rFonts w:eastAsiaTheme="minorHAnsi"/>
          <w:iCs/>
          <w:lang w:val="uz-Latn-UZ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>orasidagi farqni hisobga oluvchi o‘zgartirish kiritiladi</w:t>
      </w:r>
    </w:p>
    <w:p w:rsidR="00B84196" w:rsidRPr="003463C5" w:rsidRDefault="00B84196" w:rsidP="00B8419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3C5">
        <w:rPr>
          <w:rStyle w:val="FontStyle50"/>
          <w:rFonts w:cs="Times New Roman"/>
          <w:sz w:val="24"/>
          <w:szCs w:val="24"/>
          <w:lang w:val="uz-Cyrl-UZ"/>
        </w:rPr>
        <w:t>I=I</w:t>
      </w:r>
      <w:r w:rsidRPr="003463C5">
        <w:rPr>
          <w:rStyle w:val="FontStyle50"/>
          <w:rFonts w:cs="Times New Roman"/>
          <w:sz w:val="24"/>
          <w:szCs w:val="24"/>
          <w:vertAlign w:val="subscript"/>
          <w:lang w:val="uz-Cyrl-UZ"/>
        </w:rPr>
        <w:t>0</w:t>
      </w:r>
      <w:r w:rsidRPr="003463C5">
        <w:rPr>
          <w:rStyle w:val="FontStyle50"/>
          <w:rFonts w:cs="Times New Roman"/>
          <w:sz w:val="24"/>
          <w:szCs w:val="24"/>
          <w:lang w:val="uz-Cyrl-UZ"/>
        </w:rPr>
        <w:t>=(</w:t>
      </w:r>
      <w:r w:rsidRPr="003463C5">
        <w:rPr>
          <w:rStyle w:val="FontStyle50"/>
          <w:rFonts w:cs="Times New Roman"/>
          <w:sz w:val="24"/>
          <w:szCs w:val="24"/>
          <w:lang w:val="uz-Cyrl-UZ"/>
        </w:rPr>
        <w:fldChar w:fldCharType="begin"/>
      </w:r>
      <w:r w:rsidRPr="003463C5">
        <w:rPr>
          <w:rStyle w:val="FontStyle50"/>
          <w:rFonts w:cs="Times New Roman"/>
          <w:sz w:val="24"/>
          <w:szCs w:val="24"/>
          <w:lang w:val="uz-Cyrl-UZ"/>
        </w:rPr>
        <w:instrText xml:space="preserve"> QUOTE </w:instrText>
      </w:r>
      <w:r w:rsidR="00150936">
        <w:rPr>
          <w:rFonts w:ascii="Times New Roman" w:hAnsi="Times New Roman" w:cs="Times New Roman"/>
          <w:position w:val="-6"/>
          <w:sz w:val="24"/>
          <w:szCs w:val="24"/>
        </w:rPr>
        <w:pict>
          <v:shape id="_x0000_i1036" type="#_x0000_t75" style="width:54.65pt;height:15.6pt" equationxml="&lt;">
            <v:imagedata r:id="rId18" o:title="" chromakey="white"/>
          </v:shape>
        </w:pict>
      </w:r>
      <w:r w:rsidRPr="003463C5">
        <w:rPr>
          <w:rStyle w:val="FontStyle50"/>
          <w:rFonts w:cs="Times New Roman"/>
          <w:sz w:val="24"/>
          <w:szCs w:val="24"/>
          <w:lang w:val="uz-Cyrl-UZ"/>
        </w:rPr>
        <w:instrText xml:space="preserve"> </w:instrText>
      </w:r>
      <w:r w:rsidRPr="003463C5">
        <w:rPr>
          <w:rStyle w:val="FontStyle50"/>
          <w:rFonts w:cs="Times New Roman"/>
          <w:sz w:val="24"/>
          <w:szCs w:val="24"/>
          <w:lang w:val="uz-Cyrl-UZ"/>
        </w:rPr>
        <w:fldChar w:fldCharType="separate"/>
      </w:r>
      <w:r w:rsidR="00150936">
        <w:rPr>
          <w:rFonts w:ascii="Times New Roman" w:hAnsi="Times New Roman" w:cs="Times New Roman"/>
          <w:position w:val="-6"/>
          <w:sz w:val="24"/>
          <w:szCs w:val="24"/>
        </w:rPr>
        <w:pict>
          <v:shape id="_x0000_i1037" type="#_x0000_t75" style="width:54.65pt;height:15.6pt" equationxml="&lt;">
            <v:imagedata r:id="rId18" o:title="" chromakey="white"/>
          </v:shape>
        </w:pict>
      </w:r>
      <w:r w:rsidRPr="003463C5">
        <w:rPr>
          <w:rStyle w:val="FontStyle50"/>
          <w:rFonts w:cs="Times New Roman"/>
          <w:sz w:val="24"/>
          <w:szCs w:val="24"/>
          <w:lang w:val="uz-Cyrl-UZ"/>
        </w:rPr>
        <w:fldChar w:fldCharType="end"/>
      </w:r>
      <w:r w:rsidRPr="003463C5">
        <w:rPr>
          <w:rStyle w:val="FontStyle50"/>
          <w:rFonts w:cs="Times New Roman"/>
          <w:sz w:val="24"/>
          <w:szCs w:val="24"/>
          <w:lang w:val="uz-Cyrl-UZ"/>
        </w:rPr>
        <w:t xml:space="preserve"> )</w:t>
      </w:r>
    </w:p>
    <w:p w:rsidR="00B84196" w:rsidRPr="00531174" w:rsidRDefault="00B84196" w:rsidP="00B84196">
      <w:pPr>
        <w:rPr>
          <w:rStyle w:val="FontStyle50"/>
          <w:rFonts w:eastAsiaTheme="minorHAnsi"/>
          <w:lang w:val="uz-Cyrl-UZ"/>
        </w:rPr>
      </w:pPr>
      <w:bookmarkStart w:id="3" w:name="_GoBack"/>
      <w:r w:rsidRPr="00531174">
        <w:rPr>
          <w:rStyle w:val="FontStyle50"/>
          <w:rFonts w:eastAsiaTheme="minorHAnsi"/>
          <w:lang w:val="uz-Cyrl-UZ"/>
        </w:rPr>
        <w:t xml:space="preserve">Eksponensial tashkil etuvchi </w:t>
      </w:r>
      <w:r w:rsidRPr="00531174">
        <w:rPr>
          <w:rStyle w:val="FontStyle85"/>
          <w:rFonts w:eastAsiaTheme="minorHAnsi"/>
          <w:iCs/>
          <w:lang w:val="uz-Cyrl-UZ"/>
        </w:rPr>
        <w:fldChar w:fldCharType="begin"/>
      </w:r>
      <w:r w:rsidRPr="00531174">
        <w:rPr>
          <w:rStyle w:val="FontStyle85"/>
          <w:rFonts w:eastAsiaTheme="minorHAnsi"/>
          <w:iCs/>
          <w:lang w:val="uz-Cyrl-UZ"/>
        </w:rPr>
        <w:instrText xml:space="preserve"> QUOTE </w:instrText>
      </w:r>
      <w:r w:rsidR="00150936">
        <w:rPr>
          <w:rFonts w:eastAsiaTheme="minorHAnsi"/>
          <w:position w:val="-6"/>
        </w:rPr>
        <w:pict>
          <v:shape id="_x0000_i1038" type="#_x0000_t75" style="width:38.15pt;height:15.6pt" equationxml="&lt;">
            <v:imagedata r:id="rId19" o:title="" chromakey="white"/>
          </v:shape>
        </w:pict>
      </w:r>
      <w:r w:rsidRPr="00531174">
        <w:rPr>
          <w:rStyle w:val="FontStyle85"/>
          <w:rFonts w:eastAsiaTheme="minorHAnsi"/>
          <w:iCs/>
          <w:lang w:val="uz-Cyrl-UZ"/>
        </w:rPr>
        <w:instrText xml:space="preserve"> </w:instrText>
      </w:r>
      <w:r w:rsidRPr="00531174">
        <w:rPr>
          <w:rStyle w:val="FontStyle85"/>
          <w:rFonts w:eastAsiaTheme="minorHAnsi"/>
          <w:iCs/>
          <w:lang w:val="uz-Cyrl-UZ"/>
        </w:rPr>
        <w:fldChar w:fldCharType="end"/>
      </w:r>
      <w:r w:rsidRPr="00531174">
        <w:rPr>
          <w:rStyle w:val="FontStyle85"/>
          <w:rFonts w:eastAsiaTheme="minorHAnsi"/>
          <w:iCs/>
          <w:lang w:val="uz-Cyrl-UZ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>temperatura ortishi bilan kamayishiga qaramay VAX to‘g‘ri</w:t>
      </w:r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>shaxobchasidagi qiyalik ortadi (</w:t>
      </w:r>
      <w:r w:rsidRPr="00531174">
        <w:rPr>
          <w:rStyle w:val="FontStyle50"/>
          <w:rFonts w:eastAsiaTheme="minorHAnsi"/>
        </w:rPr>
        <w:t>3</w:t>
      </w:r>
      <w:r w:rsidRPr="00531174">
        <w:rPr>
          <w:rStyle w:val="FontStyle50"/>
          <w:rFonts w:eastAsiaTheme="minorHAnsi"/>
          <w:lang w:val="uz-Cyrl-UZ"/>
        </w:rPr>
        <w:t xml:space="preserve">, </w:t>
      </w:r>
      <w:r w:rsidRPr="00531174">
        <w:rPr>
          <w:rStyle w:val="FontStyle85"/>
          <w:rFonts w:eastAsiaTheme="minorHAnsi"/>
          <w:iCs/>
          <w:lang w:val="uz-Cyrl-UZ"/>
        </w:rPr>
        <w:t>b</w:t>
      </w:r>
      <w:r w:rsidRPr="00531174">
        <w:rPr>
          <w:rStyle w:val="FontStyle50"/>
          <w:rFonts w:eastAsiaTheme="minorHAnsi"/>
          <w:lang w:val="uz-Cyrl-UZ"/>
        </w:rPr>
        <w:t>-rasm).</w:t>
      </w:r>
    </w:p>
    <w:p w:rsidR="00B84196" w:rsidRPr="00531174" w:rsidRDefault="00B84196" w:rsidP="00B84196">
      <w:pPr>
        <w:rPr>
          <w:rStyle w:val="FontStyle50"/>
          <w:rFonts w:eastAsiaTheme="minorHAnsi"/>
          <w:lang w:val="uz-Cyrl-UZ"/>
        </w:rPr>
      </w:pPr>
      <w:r w:rsidRPr="00531174">
        <w:rPr>
          <w:rStyle w:val="FontStyle50"/>
          <w:rFonts w:eastAsiaTheme="minorHAnsi"/>
          <w:lang w:val="uz-Cyrl-UZ"/>
        </w:rPr>
        <w:t xml:space="preserve"> Bu hodisa </w:t>
      </w:r>
      <w:r w:rsidRPr="00531174">
        <w:rPr>
          <w:rStyle w:val="FontStyle81"/>
          <w:rFonts w:eastAsiaTheme="minorHAnsi"/>
          <w:iCs/>
          <w:lang w:val="uz-Cyrl-UZ"/>
        </w:rPr>
        <w:t>I</w:t>
      </w:r>
      <w:r w:rsidRPr="00531174">
        <w:rPr>
          <w:rStyle w:val="FontStyle50"/>
          <w:rFonts w:eastAsiaTheme="minorHAnsi"/>
          <w:vertAlign w:val="subscript"/>
          <w:lang w:val="uz-Cyrl-UZ"/>
        </w:rPr>
        <w:t>0</w:t>
      </w:r>
      <w:r w:rsidRPr="00531174">
        <w:rPr>
          <w:rStyle w:val="FontStyle50"/>
          <w:rFonts w:eastAsiaTheme="minorHAnsi"/>
          <w:lang w:val="uz-Cyrl-UZ"/>
        </w:rPr>
        <w:t xml:space="preserve">ning temperaturaga kuchli to‘g‘ri bog‘liqligi bilan tushuntiriladi. To‘g‘ri kuchlanish berilganda temperatura ortishi bilan tok ortishiga olib keladi. Amaliyotda </w:t>
      </w:r>
      <w:r w:rsidRPr="00531174">
        <w:rPr>
          <w:rStyle w:val="FontStyle85"/>
          <w:rFonts w:eastAsiaTheme="minorHAnsi"/>
          <w:iCs/>
        </w:rPr>
        <w:t>p</w:t>
      </w:r>
      <w:r w:rsidRPr="00531174">
        <w:rPr>
          <w:rStyle w:val="FontStyle85"/>
          <w:rFonts w:eastAsiaTheme="minorHAnsi"/>
          <w:iCs/>
          <w:lang w:val="uz-Cyrl-UZ"/>
        </w:rPr>
        <w:t xml:space="preserve">-n </w:t>
      </w:r>
      <w:r w:rsidRPr="00531174">
        <w:rPr>
          <w:rStyle w:val="FontStyle50"/>
          <w:rFonts w:eastAsiaTheme="minorHAnsi"/>
          <w:lang w:val="uz-Cyrl-UZ"/>
        </w:rPr>
        <w:t xml:space="preserve">o‘tish VAXga temperaturaning bog‘liqligi </w:t>
      </w:r>
      <w:r w:rsidRPr="00531174">
        <w:rPr>
          <w:rStyle w:val="FontStyle84"/>
          <w:rFonts w:eastAsiaTheme="minorHAnsi"/>
          <w:bCs/>
          <w:iCs/>
          <w:lang w:val="uz-Cyrl-UZ"/>
        </w:rPr>
        <w:t>kuchlanishning temperatura koeffitsient</w:t>
      </w:r>
      <w:r w:rsidRPr="00531174">
        <w:rPr>
          <w:rStyle w:val="FontStyle84"/>
          <w:rFonts w:eastAsiaTheme="minorHAnsi"/>
          <w:bCs/>
          <w:iCs/>
        </w:rPr>
        <w:t>i</w:t>
      </w:r>
      <w:r w:rsidRPr="00531174">
        <w:rPr>
          <w:rStyle w:val="FontStyle84"/>
          <w:rFonts w:eastAsiaTheme="minorHAnsi"/>
          <w:bCs/>
          <w:iCs/>
          <w:lang w:val="uz-Cyrl-UZ"/>
        </w:rPr>
        <w:t xml:space="preserve"> (KTK) </w:t>
      </w:r>
      <w:r w:rsidRPr="00531174">
        <w:rPr>
          <w:rStyle w:val="FontStyle50"/>
          <w:rFonts w:eastAsiaTheme="minorHAnsi"/>
          <w:lang w:val="uz-Cyrl-UZ"/>
        </w:rPr>
        <w:t xml:space="preserve">deb ataladigan kattalik bilan baholanadi. KTKni aniqlash uchun temperaturani o‘zgartirib borib, o‘zgarmas tokdagi </w:t>
      </w:r>
      <w:r w:rsidRPr="00531174">
        <w:rPr>
          <w:rStyle w:val="FontStyle85"/>
          <w:rFonts w:eastAsiaTheme="minorHAnsi"/>
          <w:iCs/>
          <w:lang w:val="uz-Cyrl-UZ"/>
        </w:rPr>
        <w:t xml:space="preserve">p- </w:t>
      </w:r>
      <w:r w:rsidRPr="00531174">
        <w:rPr>
          <w:rStyle w:val="FontStyle50"/>
          <w:rFonts w:eastAsiaTheme="minorHAnsi"/>
          <w:lang w:val="uz-Cyrl-UZ"/>
        </w:rPr>
        <w:t xml:space="preserve">o‘tish kuchlanishini o‘zgarishi o‘lchab boriladi. </w:t>
      </w:r>
    </w:p>
    <w:p w:rsidR="00B84196" w:rsidRPr="00531174" w:rsidRDefault="00B84196" w:rsidP="00B84196">
      <w:pPr>
        <w:rPr>
          <w:rStyle w:val="FontStyle50"/>
          <w:rFonts w:eastAsiaTheme="minorHAnsi"/>
        </w:rPr>
      </w:pPr>
      <w:proofErr w:type="spellStart"/>
      <w:proofErr w:type="gramStart"/>
      <w:r w:rsidRPr="00531174">
        <w:rPr>
          <w:rStyle w:val="FontStyle50"/>
          <w:rFonts w:eastAsiaTheme="minorHAnsi"/>
        </w:rPr>
        <w:t>Odatda</w:t>
      </w:r>
      <w:proofErr w:type="spellEnd"/>
      <w:r w:rsidRPr="00531174">
        <w:rPr>
          <w:rStyle w:val="FontStyle50"/>
          <w:rFonts w:eastAsiaTheme="minorHAnsi"/>
        </w:rPr>
        <w:t xml:space="preserve"> KTK </w:t>
      </w:r>
      <w:proofErr w:type="spellStart"/>
      <w:r w:rsidRPr="00531174">
        <w:rPr>
          <w:rStyle w:val="FontStyle50"/>
          <w:rFonts w:eastAsiaTheme="minorHAnsi"/>
        </w:rPr>
        <w:t>manfiy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85"/>
          <w:rFonts w:eastAsiaTheme="minorHAnsi"/>
          <w:iCs/>
          <w:lang w:val="uz-Cyrl-UZ"/>
        </w:rPr>
        <w:t xml:space="preserve">n </w:t>
      </w:r>
      <w:proofErr w:type="spellStart"/>
      <w:r w:rsidRPr="00531174">
        <w:rPr>
          <w:rStyle w:val="FontStyle50"/>
          <w:rFonts w:eastAsiaTheme="minorHAnsi"/>
        </w:rPr>
        <w:t>ishoraga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ega</w:t>
      </w:r>
      <w:proofErr w:type="spellEnd"/>
      <w:r w:rsidRPr="00531174">
        <w:rPr>
          <w:rStyle w:val="FontStyle50"/>
          <w:rFonts w:eastAsiaTheme="minorHAnsi"/>
        </w:rPr>
        <w:t xml:space="preserve">, </w:t>
      </w:r>
      <w:proofErr w:type="spellStart"/>
      <w:r w:rsidRPr="00531174">
        <w:rPr>
          <w:rStyle w:val="FontStyle50"/>
          <w:rFonts w:eastAsiaTheme="minorHAnsi"/>
        </w:rPr>
        <w:t>ya’ni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temperatura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ortishi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bilan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50"/>
          <w:rFonts w:eastAsiaTheme="minorHAnsi"/>
          <w:lang w:val="uz-Cyrl-UZ"/>
        </w:rPr>
        <w:t xml:space="preserve">o‘tishdagi </w:t>
      </w:r>
      <w:proofErr w:type="spellStart"/>
      <w:r w:rsidRPr="00531174">
        <w:rPr>
          <w:rStyle w:val="FontStyle50"/>
          <w:rFonts w:eastAsiaTheme="minorHAnsi"/>
        </w:rPr>
        <w:t>kuchlanish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kamayadi</w:t>
      </w:r>
      <w:proofErr w:type="spellEnd"/>
      <w:r w:rsidRPr="00531174">
        <w:rPr>
          <w:rStyle w:val="FontStyle50"/>
          <w:rFonts w:eastAsiaTheme="minorHAnsi"/>
        </w:rPr>
        <w:t>.</w:t>
      </w:r>
      <w:proofErr w:type="gramEnd"/>
      <w:r w:rsidRPr="00531174">
        <w:rPr>
          <w:rStyle w:val="FontStyle50"/>
          <w:rFonts w:eastAsiaTheme="minorHAnsi"/>
        </w:rPr>
        <w:t xml:space="preserve"> </w:t>
      </w:r>
      <w:proofErr w:type="spellStart"/>
      <w:proofErr w:type="gramStart"/>
      <w:r w:rsidRPr="00531174">
        <w:rPr>
          <w:rStyle w:val="FontStyle50"/>
          <w:rFonts w:eastAsiaTheme="minorHAnsi"/>
        </w:rPr>
        <w:t>Kremniydan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yasalgan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r w:rsidRPr="00531174">
        <w:rPr>
          <w:rStyle w:val="FontStyle85"/>
          <w:rFonts w:eastAsiaTheme="minorHAnsi"/>
          <w:iCs/>
        </w:rPr>
        <w:t xml:space="preserve">p-n </w:t>
      </w:r>
      <w:r w:rsidRPr="00531174">
        <w:rPr>
          <w:rStyle w:val="FontStyle50"/>
          <w:rFonts w:eastAsiaTheme="minorHAnsi"/>
          <w:lang w:val="uz-Cyrl-UZ"/>
        </w:rPr>
        <w:t xml:space="preserve">o‘tish </w:t>
      </w:r>
      <w:proofErr w:type="spellStart"/>
      <w:r w:rsidRPr="00531174">
        <w:rPr>
          <w:rStyle w:val="FontStyle50"/>
          <w:rFonts w:eastAsiaTheme="minorHAnsi"/>
        </w:rPr>
        <w:t>uchun</w:t>
      </w:r>
      <w:proofErr w:type="spellEnd"/>
      <w:r w:rsidRPr="00531174">
        <w:rPr>
          <w:rStyle w:val="FontStyle50"/>
          <w:rFonts w:eastAsiaTheme="minorHAnsi"/>
        </w:rPr>
        <w:t xml:space="preserve"> KTK</w:t>
      </w:r>
      <w:r w:rsidRPr="00531174">
        <w:rPr>
          <w:rStyle w:val="FontStyle50"/>
          <w:rFonts w:eastAsiaTheme="minorHAnsi"/>
          <w:lang w:val="uz-Cyrl-UZ"/>
        </w:rPr>
        <w:t xml:space="preserve"> </w:t>
      </w:r>
      <w:r w:rsidRPr="00531174">
        <w:rPr>
          <w:rStyle w:val="FontStyle50"/>
          <w:rFonts w:eastAsiaTheme="minorHAnsi"/>
        </w:rPr>
        <w:t xml:space="preserve">3 mV/grad </w:t>
      </w:r>
      <w:proofErr w:type="spellStart"/>
      <w:r w:rsidRPr="00531174">
        <w:rPr>
          <w:rStyle w:val="FontStyle50"/>
          <w:rFonts w:eastAsiaTheme="minorHAnsi"/>
        </w:rPr>
        <w:t>darajani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tashkil</w:t>
      </w:r>
      <w:proofErr w:type="spellEnd"/>
      <w:r w:rsidRPr="00531174">
        <w:rPr>
          <w:rStyle w:val="FontStyle50"/>
          <w:rFonts w:eastAsiaTheme="minorHAnsi"/>
        </w:rPr>
        <w:t xml:space="preserve"> </w:t>
      </w:r>
      <w:proofErr w:type="spellStart"/>
      <w:r w:rsidRPr="00531174">
        <w:rPr>
          <w:rStyle w:val="FontStyle50"/>
          <w:rFonts w:eastAsiaTheme="minorHAnsi"/>
        </w:rPr>
        <w:t>etadi</w:t>
      </w:r>
      <w:proofErr w:type="spellEnd"/>
      <w:r w:rsidRPr="00531174">
        <w:rPr>
          <w:rStyle w:val="FontStyle50"/>
          <w:rFonts w:eastAsiaTheme="minorHAnsi"/>
        </w:rPr>
        <w:t>.</w:t>
      </w:r>
      <w:proofErr w:type="gramEnd"/>
    </w:p>
    <w:bookmarkEnd w:id="3"/>
    <w:p w:rsidR="00AD53DE" w:rsidRDefault="00745128"/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3A6C0254"/>
    <w:multiLevelType w:val="hybridMultilevel"/>
    <w:tmpl w:val="FC8E773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DE"/>
    <w:rsid w:val="00150936"/>
    <w:rsid w:val="00643BDE"/>
    <w:rsid w:val="00745128"/>
    <w:rsid w:val="008757C1"/>
    <w:rsid w:val="00B84196"/>
    <w:rsid w:val="00BF2B80"/>
    <w:rsid w:val="00CF1B10"/>
    <w:rsid w:val="00D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19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8419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8419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8419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8419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8419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8419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8419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8419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8419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8419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8419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8419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8419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8419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8419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841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841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84196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B84196"/>
    <w:pPr>
      <w:spacing w:after="0" w:line="240" w:lineRule="auto"/>
      <w:ind w:leftChars="400" w:left="800"/>
    </w:pPr>
    <w:rPr>
      <w:szCs w:val="22"/>
    </w:rPr>
  </w:style>
  <w:style w:type="paragraph" w:customStyle="1" w:styleId="Style11">
    <w:name w:val="Style11"/>
    <w:basedOn w:val="a"/>
    <w:rsid w:val="00B84196"/>
    <w:pPr>
      <w:wordWrap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FontStyle50">
    <w:name w:val="Font Style50"/>
    <w:rsid w:val="00B84196"/>
    <w:rPr>
      <w:rFonts w:ascii="Times New Roman" w:hAnsi="Times New Roman"/>
      <w:sz w:val="26"/>
    </w:rPr>
  </w:style>
  <w:style w:type="character" w:customStyle="1" w:styleId="FontStyle84">
    <w:name w:val="Font Style84"/>
    <w:rsid w:val="00B84196"/>
    <w:rPr>
      <w:rFonts w:ascii="Times New Roman" w:hAnsi="Times New Roman"/>
      <w:b/>
      <w:i/>
      <w:sz w:val="26"/>
    </w:rPr>
  </w:style>
  <w:style w:type="character" w:customStyle="1" w:styleId="FontStyle85">
    <w:name w:val="Font Style85"/>
    <w:rsid w:val="00B84196"/>
    <w:rPr>
      <w:rFonts w:ascii="Times New Roman" w:hAnsi="Times New Roman"/>
      <w:i/>
      <w:sz w:val="26"/>
    </w:rPr>
  </w:style>
  <w:style w:type="character" w:customStyle="1" w:styleId="FontStyle82">
    <w:name w:val="Font Style82"/>
    <w:rsid w:val="00B84196"/>
    <w:rPr>
      <w:rFonts w:ascii="Times New Roman" w:hAnsi="Times New Roman"/>
      <w:i/>
      <w:spacing w:val="-10"/>
      <w:sz w:val="24"/>
    </w:rPr>
  </w:style>
  <w:style w:type="paragraph" w:customStyle="1" w:styleId="Style10">
    <w:name w:val="Style10"/>
    <w:basedOn w:val="a"/>
    <w:rsid w:val="00B84196"/>
    <w:pPr>
      <w:wordWrap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Style47">
    <w:name w:val="Style47"/>
    <w:basedOn w:val="a"/>
    <w:rsid w:val="00B84196"/>
    <w:pPr>
      <w:wordWrap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Style12">
    <w:name w:val="Style12"/>
    <w:basedOn w:val="a"/>
    <w:rsid w:val="00B84196"/>
    <w:pPr>
      <w:wordWrap/>
      <w:adjustRightInd w:val="0"/>
      <w:spacing w:after="0" w:line="168" w:lineRule="exact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Style40">
    <w:name w:val="Style40"/>
    <w:basedOn w:val="a"/>
    <w:rsid w:val="00B84196"/>
    <w:pPr>
      <w:wordWrap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FontStyle58">
    <w:name w:val="Font Style58"/>
    <w:rsid w:val="00B84196"/>
    <w:rPr>
      <w:rFonts w:ascii="Times New Roman" w:hAnsi="Times New Roman"/>
      <w:spacing w:val="-10"/>
      <w:sz w:val="34"/>
    </w:rPr>
  </w:style>
  <w:style w:type="character" w:customStyle="1" w:styleId="FontStyle81">
    <w:name w:val="Font Style81"/>
    <w:rsid w:val="00B84196"/>
    <w:rPr>
      <w:rFonts w:ascii="Times New Roman" w:hAnsi="Times New Roman"/>
      <w:i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8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9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19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8419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8419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8419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8419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8419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8419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8419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8419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8419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8419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8419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8419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8419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8419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8419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841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841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84196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B84196"/>
    <w:pPr>
      <w:spacing w:after="0" w:line="240" w:lineRule="auto"/>
      <w:ind w:leftChars="400" w:left="800"/>
    </w:pPr>
    <w:rPr>
      <w:szCs w:val="22"/>
    </w:rPr>
  </w:style>
  <w:style w:type="paragraph" w:customStyle="1" w:styleId="Style11">
    <w:name w:val="Style11"/>
    <w:basedOn w:val="a"/>
    <w:rsid w:val="00B84196"/>
    <w:pPr>
      <w:wordWrap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FontStyle50">
    <w:name w:val="Font Style50"/>
    <w:rsid w:val="00B84196"/>
    <w:rPr>
      <w:rFonts w:ascii="Times New Roman" w:hAnsi="Times New Roman"/>
      <w:sz w:val="26"/>
    </w:rPr>
  </w:style>
  <w:style w:type="character" w:customStyle="1" w:styleId="FontStyle84">
    <w:name w:val="Font Style84"/>
    <w:rsid w:val="00B84196"/>
    <w:rPr>
      <w:rFonts w:ascii="Times New Roman" w:hAnsi="Times New Roman"/>
      <w:b/>
      <w:i/>
      <w:sz w:val="26"/>
    </w:rPr>
  </w:style>
  <w:style w:type="character" w:customStyle="1" w:styleId="FontStyle85">
    <w:name w:val="Font Style85"/>
    <w:rsid w:val="00B84196"/>
    <w:rPr>
      <w:rFonts w:ascii="Times New Roman" w:hAnsi="Times New Roman"/>
      <w:i/>
      <w:sz w:val="26"/>
    </w:rPr>
  </w:style>
  <w:style w:type="character" w:customStyle="1" w:styleId="FontStyle82">
    <w:name w:val="Font Style82"/>
    <w:rsid w:val="00B84196"/>
    <w:rPr>
      <w:rFonts w:ascii="Times New Roman" w:hAnsi="Times New Roman"/>
      <w:i/>
      <w:spacing w:val="-10"/>
      <w:sz w:val="24"/>
    </w:rPr>
  </w:style>
  <w:style w:type="paragraph" w:customStyle="1" w:styleId="Style10">
    <w:name w:val="Style10"/>
    <w:basedOn w:val="a"/>
    <w:rsid w:val="00B84196"/>
    <w:pPr>
      <w:wordWrap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Style47">
    <w:name w:val="Style47"/>
    <w:basedOn w:val="a"/>
    <w:rsid w:val="00B84196"/>
    <w:pPr>
      <w:wordWrap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Style12">
    <w:name w:val="Style12"/>
    <w:basedOn w:val="a"/>
    <w:rsid w:val="00B84196"/>
    <w:pPr>
      <w:wordWrap/>
      <w:adjustRightInd w:val="0"/>
      <w:spacing w:after="0" w:line="168" w:lineRule="exact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Style40">
    <w:name w:val="Style40"/>
    <w:basedOn w:val="a"/>
    <w:rsid w:val="00B84196"/>
    <w:pPr>
      <w:wordWrap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FontStyle58">
    <w:name w:val="Font Style58"/>
    <w:rsid w:val="00B84196"/>
    <w:rPr>
      <w:rFonts w:ascii="Times New Roman" w:hAnsi="Times New Roman"/>
      <w:spacing w:val="-10"/>
      <w:sz w:val="34"/>
    </w:rPr>
  </w:style>
  <w:style w:type="character" w:customStyle="1" w:styleId="FontStyle81">
    <w:name w:val="Font Style81"/>
    <w:rsid w:val="00B84196"/>
    <w:rPr>
      <w:rFonts w:ascii="Times New Roman" w:hAnsi="Times New Roman"/>
      <w:i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8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9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em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Elektrik</cp:lastModifiedBy>
  <cp:revision>4</cp:revision>
  <dcterms:created xsi:type="dcterms:W3CDTF">2023-01-11T06:20:00Z</dcterms:created>
  <dcterms:modified xsi:type="dcterms:W3CDTF">2023-07-21T11:46:00Z</dcterms:modified>
</cp:coreProperties>
</file>