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04" w:rsidRDefault="00604104" w:rsidP="00604104">
      <w:pPr>
        <w:pStyle w:val="2"/>
      </w:pPr>
      <w:bookmarkStart w:id="0" w:name="_Toc516689479"/>
      <w:bookmarkStart w:id="1" w:name="_GoBack"/>
      <w:r>
        <w:rPr>
          <w:lang w:val="uz-Cyrl-UZ"/>
        </w:rPr>
        <w:t>TV antennalarini o’rnatish va sozlash (kabel raqamli va suniy yo’ldosh antennalari)</w:t>
      </w:r>
      <w:bookmarkEnd w:id="0"/>
    </w:p>
    <w:p w:rsidR="00604104" w:rsidRDefault="00604104" w:rsidP="00604104">
      <w:pPr>
        <w:pStyle w:val="3"/>
      </w:pPr>
      <w:bookmarkStart w:id="2" w:name="_Toc516689480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604104" w:rsidRPr="003E7F7F" w:rsidRDefault="00604104" w:rsidP="00604104">
      <w:pPr>
        <w:pStyle w:val="a4"/>
        <w:numPr>
          <w:ilvl w:val="0"/>
          <w:numId w:val="2"/>
        </w:numPr>
        <w:ind w:leftChars="0"/>
      </w:pPr>
      <w:proofErr w:type="spellStart"/>
      <w:r w:rsidRPr="003E7F7F">
        <w:t>Tv</w:t>
      </w:r>
      <w:proofErr w:type="spellEnd"/>
      <w:r w:rsidRPr="003E7F7F">
        <w:t xml:space="preserve"> </w:t>
      </w:r>
      <w:proofErr w:type="spellStart"/>
      <w:r w:rsidRPr="003E7F7F">
        <w:t>antennalarni</w:t>
      </w:r>
      <w:proofErr w:type="spellEnd"/>
      <w:r w:rsidRPr="003E7F7F">
        <w:t xml:space="preserve"> </w:t>
      </w:r>
      <w:proofErr w:type="spellStart"/>
      <w:r w:rsidRPr="003E7F7F">
        <w:t>o’rnatish</w:t>
      </w:r>
      <w:proofErr w:type="spellEnd"/>
    </w:p>
    <w:p w:rsidR="00604104" w:rsidRPr="003E7F7F" w:rsidRDefault="00604104" w:rsidP="00604104">
      <w:pPr>
        <w:pStyle w:val="a4"/>
        <w:numPr>
          <w:ilvl w:val="0"/>
          <w:numId w:val="2"/>
        </w:numPr>
        <w:ind w:leftChars="0"/>
      </w:pPr>
      <w:proofErr w:type="spellStart"/>
      <w:r w:rsidRPr="003E7F7F">
        <w:t>Tv</w:t>
      </w:r>
      <w:proofErr w:type="spellEnd"/>
      <w:r w:rsidRPr="003E7F7F">
        <w:t xml:space="preserve"> </w:t>
      </w:r>
      <w:proofErr w:type="spellStart"/>
      <w:r w:rsidRPr="003E7F7F">
        <w:t>antennalarni</w:t>
      </w:r>
      <w:proofErr w:type="spellEnd"/>
      <w:r w:rsidRPr="003E7F7F">
        <w:t xml:space="preserve"> </w:t>
      </w:r>
      <w:proofErr w:type="spellStart"/>
      <w:r w:rsidRPr="003E7F7F">
        <w:t>sozlash</w:t>
      </w:r>
      <w:proofErr w:type="spellEnd"/>
    </w:p>
    <w:p w:rsidR="00604104" w:rsidRDefault="00604104" w:rsidP="00604104">
      <w:pPr>
        <w:pStyle w:val="3"/>
      </w:pPr>
      <w:bookmarkStart w:id="3" w:name="_Toc516689481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604104" w:rsidRPr="009B0026" w:rsidRDefault="00604104" w:rsidP="00604104">
      <w:pPr>
        <w:rPr>
          <w:rFonts w:ascii="Times New Roman" w:hAnsi="Times New Roman" w:cs="Times New Roman"/>
          <w:sz w:val="24"/>
        </w:rPr>
      </w:pPr>
      <w:proofErr w:type="spellStart"/>
      <w:r w:rsidRPr="00C31BCE">
        <w:t>Antennalar</w:t>
      </w:r>
      <w:proofErr w:type="spellEnd"/>
      <w:r w:rsidRPr="00C31BCE">
        <w:t xml:space="preserve"> </w:t>
      </w:r>
      <w:proofErr w:type="spellStart"/>
      <w:r w:rsidRPr="00C31BCE">
        <w:t>signallarni</w:t>
      </w:r>
      <w:proofErr w:type="spellEnd"/>
      <w:r w:rsidRPr="00C31BCE">
        <w:t xml:space="preserve"> </w:t>
      </w:r>
      <w:proofErr w:type="spellStart"/>
      <w:r w:rsidRPr="00C31BCE">
        <w:t>qabul</w:t>
      </w:r>
      <w:proofErr w:type="spellEnd"/>
      <w:r w:rsidRPr="00C31BCE">
        <w:t xml:space="preserve"> </w:t>
      </w:r>
      <w:proofErr w:type="spellStart"/>
      <w:r w:rsidRPr="00C31BCE">
        <w:t>qilib</w:t>
      </w:r>
      <w:proofErr w:type="spellEnd"/>
      <w:r w:rsidRPr="00C31BCE">
        <w:t xml:space="preserve"> </w:t>
      </w:r>
      <w:proofErr w:type="spellStart"/>
      <w:r w:rsidRPr="00C31BCE">
        <w:t>televizor</w:t>
      </w:r>
      <w:proofErr w:type="spellEnd"/>
      <w:r w:rsidRPr="00C31BCE">
        <w:t xml:space="preserve"> </w:t>
      </w:r>
      <w:proofErr w:type="spellStart"/>
      <w:proofErr w:type="gramStart"/>
      <w:r w:rsidRPr="00C31BCE">
        <w:t>va</w:t>
      </w:r>
      <w:proofErr w:type="spellEnd"/>
      <w:proofErr w:type="gramEnd"/>
      <w:r w:rsidRPr="00C31BCE">
        <w:t xml:space="preserve"> </w:t>
      </w:r>
      <w:proofErr w:type="spellStart"/>
      <w:r w:rsidRPr="00C31BCE">
        <w:t>radiolarga</w:t>
      </w:r>
      <w:proofErr w:type="spellEnd"/>
      <w:r w:rsidRPr="00C31BCE">
        <w:t xml:space="preserve"> </w:t>
      </w:r>
      <w:proofErr w:type="spellStart"/>
      <w:r w:rsidRPr="00C31BCE">
        <w:t>yo’naltiradi</w:t>
      </w:r>
      <w:proofErr w:type="spellEnd"/>
      <w:r w:rsidRPr="00C31BCE">
        <w:t xml:space="preserve">. </w:t>
      </w:r>
      <w:proofErr w:type="spellStart"/>
      <w:r w:rsidRPr="00C31BCE">
        <w:t>Kundalik</w:t>
      </w:r>
      <w:proofErr w:type="spellEnd"/>
      <w:r w:rsidRPr="00C31BCE">
        <w:t xml:space="preserve"> </w:t>
      </w:r>
      <w:proofErr w:type="spellStart"/>
      <w:r w:rsidRPr="00C31BCE">
        <w:t>ishlatadigan</w:t>
      </w:r>
      <w:proofErr w:type="spellEnd"/>
      <w:r w:rsidRPr="009B00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0026">
        <w:rPr>
          <w:rFonts w:ascii="Times New Roman" w:hAnsi="Times New Roman" w:cs="Times New Roman"/>
          <w:sz w:val="24"/>
        </w:rPr>
        <w:t>antennalar</w:t>
      </w:r>
      <w:proofErr w:type="spellEnd"/>
      <w:r w:rsidRPr="009B00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0026">
        <w:rPr>
          <w:rFonts w:ascii="Times New Roman" w:hAnsi="Times New Roman" w:cs="Times New Roman"/>
          <w:sz w:val="24"/>
        </w:rPr>
        <w:t>asosan</w:t>
      </w:r>
      <w:proofErr w:type="spellEnd"/>
      <w:r w:rsidRPr="009B0026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9B0026">
        <w:rPr>
          <w:rFonts w:ascii="Times New Roman" w:hAnsi="Times New Roman" w:cs="Times New Roman"/>
          <w:sz w:val="24"/>
        </w:rPr>
        <w:t>turga</w:t>
      </w:r>
      <w:proofErr w:type="spellEnd"/>
      <w:r w:rsidRPr="009B00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0026">
        <w:rPr>
          <w:rFonts w:ascii="Times New Roman" w:hAnsi="Times New Roman" w:cs="Times New Roman"/>
          <w:sz w:val="24"/>
        </w:rPr>
        <w:t>bo’linadi</w:t>
      </w:r>
      <w:proofErr w:type="spellEnd"/>
    </w:p>
    <w:p w:rsidR="00604104" w:rsidRPr="009B0026" w:rsidRDefault="00604104" w:rsidP="00604104">
      <w:pPr>
        <w:pStyle w:val="a4"/>
        <w:numPr>
          <w:ilvl w:val="0"/>
          <w:numId w:val="3"/>
        </w:numPr>
        <w:ind w:leftChars="0"/>
      </w:pPr>
      <w:proofErr w:type="spellStart"/>
      <w:r w:rsidRPr="009B0026">
        <w:t>Vibratorli</w:t>
      </w:r>
      <w:proofErr w:type="spellEnd"/>
      <w:r w:rsidRPr="009B0026">
        <w:t xml:space="preserve"> antenna</w:t>
      </w:r>
    </w:p>
    <w:p w:rsidR="00604104" w:rsidRPr="009B0026" w:rsidRDefault="00604104" w:rsidP="00604104">
      <w:pPr>
        <w:pStyle w:val="a4"/>
        <w:numPr>
          <w:ilvl w:val="0"/>
          <w:numId w:val="3"/>
        </w:numPr>
        <w:ind w:leftChars="0"/>
      </w:pPr>
      <w:proofErr w:type="spellStart"/>
      <w:r w:rsidRPr="009B0026">
        <w:t>Parabolik</w:t>
      </w:r>
      <w:proofErr w:type="spellEnd"/>
      <w:r w:rsidRPr="009B0026">
        <w:t xml:space="preserve"> antenna</w:t>
      </w:r>
    </w:p>
    <w:p w:rsidR="00604104" w:rsidRDefault="00604104" w:rsidP="00604104">
      <w:proofErr w:type="spellStart"/>
      <w:proofErr w:type="gramStart"/>
      <w:r w:rsidRPr="009B0026">
        <w:t>Vibratorlik</w:t>
      </w:r>
      <w:proofErr w:type="spellEnd"/>
      <w:r w:rsidRPr="009B0026">
        <w:t xml:space="preserve"> </w:t>
      </w:r>
      <w:proofErr w:type="spellStart"/>
      <w:r w:rsidRPr="009B0026">
        <w:t>antennalar</w:t>
      </w:r>
      <w:proofErr w:type="spellEnd"/>
      <w:r w:rsidRPr="009B0026">
        <w:t xml:space="preserve"> </w:t>
      </w:r>
      <w:proofErr w:type="spellStart"/>
      <w:r w:rsidRPr="009B0026">
        <w:t>maxalliy</w:t>
      </w:r>
      <w:proofErr w:type="spellEnd"/>
      <w:r w:rsidRPr="009B0026">
        <w:t xml:space="preserve"> </w:t>
      </w:r>
      <w:proofErr w:type="spellStart"/>
      <w:r w:rsidRPr="009B0026">
        <w:t>stansiyalardan</w:t>
      </w:r>
      <w:proofErr w:type="spellEnd"/>
      <w:r w:rsidRPr="009B0026">
        <w:t xml:space="preserve"> </w:t>
      </w:r>
      <w:proofErr w:type="spellStart"/>
      <w:r w:rsidRPr="009B0026">
        <w:t>kelayotgan</w:t>
      </w:r>
      <w:proofErr w:type="spellEnd"/>
      <w:r w:rsidRPr="009B0026">
        <w:t xml:space="preserve"> </w:t>
      </w:r>
      <w:proofErr w:type="spellStart"/>
      <w:r w:rsidRPr="009B0026">
        <w:t>signallarni</w:t>
      </w:r>
      <w:proofErr w:type="spellEnd"/>
      <w:r w:rsidRPr="009B0026">
        <w:t xml:space="preserve"> </w:t>
      </w:r>
      <w:proofErr w:type="spellStart"/>
      <w:r w:rsidRPr="009B0026">
        <w:t>qabul</w:t>
      </w:r>
      <w:proofErr w:type="spellEnd"/>
      <w:r w:rsidRPr="009B0026">
        <w:t xml:space="preserve"> </w:t>
      </w:r>
      <w:proofErr w:type="spellStart"/>
      <w:r w:rsidRPr="009B0026">
        <w:t>qiladi</w:t>
      </w:r>
      <w:proofErr w:type="spellEnd"/>
      <w:r w:rsidRPr="009B0026">
        <w:t>.</w:t>
      </w:r>
      <w:proofErr w:type="gramEnd"/>
      <w:r w:rsidRPr="009B0026">
        <w:t xml:space="preserve"> </w:t>
      </w:r>
      <w:proofErr w:type="spellStart"/>
      <w:proofErr w:type="gramStart"/>
      <w:r w:rsidRPr="009B0026">
        <w:t>Parabolik</w:t>
      </w:r>
      <w:proofErr w:type="spellEnd"/>
      <w:r w:rsidRPr="009B0026">
        <w:t xml:space="preserve">  </w:t>
      </w:r>
      <w:proofErr w:type="spellStart"/>
      <w:r w:rsidRPr="009B0026">
        <w:t>antennalar</w:t>
      </w:r>
      <w:proofErr w:type="spellEnd"/>
      <w:proofErr w:type="gramEnd"/>
      <w:r w:rsidRPr="009B0026">
        <w:t xml:space="preserve"> </w:t>
      </w:r>
      <w:proofErr w:type="spellStart"/>
      <w:r w:rsidRPr="009B0026">
        <w:t>esa</w:t>
      </w:r>
      <w:proofErr w:type="spellEnd"/>
      <w:r w:rsidRPr="009B0026">
        <w:t xml:space="preserve"> </w:t>
      </w:r>
      <w:proofErr w:type="spellStart"/>
      <w:r w:rsidRPr="009B0026">
        <w:t>sun’iy</w:t>
      </w:r>
      <w:proofErr w:type="spellEnd"/>
      <w:r w:rsidRPr="009B0026">
        <w:t xml:space="preserve"> </w:t>
      </w:r>
      <w:proofErr w:type="spellStart"/>
      <w:r w:rsidRPr="009B0026">
        <w:t>yo’ldosh</w:t>
      </w:r>
      <w:proofErr w:type="spellEnd"/>
      <w:r w:rsidRPr="009B0026">
        <w:t xml:space="preserve"> </w:t>
      </w:r>
      <w:proofErr w:type="spellStart"/>
      <w:r w:rsidRPr="009B0026">
        <w:t>orqali</w:t>
      </w:r>
      <w:proofErr w:type="spellEnd"/>
      <w:r w:rsidRPr="009B0026">
        <w:t xml:space="preserve"> </w:t>
      </w:r>
      <w:proofErr w:type="spellStart"/>
      <w:r w:rsidRPr="009B0026">
        <w:t>uzatilayotgan</w:t>
      </w:r>
      <w:proofErr w:type="spellEnd"/>
      <w:r w:rsidRPr="009B0026">
        <w:t xml:space="preserve"> </w:t>
      </w:r>
      <w:proofErr w:type="spellStart"/>
      <w:r w:rsidRPr="009B0026">
        <w:t>signallarni</w:t>
      </w:r>
      <w:proofErr w:type="spellEnd"/>
      <w:r w:rsidRPr="009B0026">
        <w:t xml:space="preserve"> </w:t>
      </w:r>
      <w:proofErr w:type="spellStart"/>
      <w:r w:rsidRPr="009B0026">
        <w:t>qabul</w:t>
      </w:r>
      <w:proofErr w:type="spellEnd"/>
      <w:r w:rsidRPr="009B0026">
        <w:t xml:space="preserve"> </w:t>
      </w:r>
      <w:proofErr w:type="spellStart"/>
      <w:r w:rsidRPr="009B0026">
        <w:t>qiladi</w:t>
      </w:r>
      <w:proofErr w:type="spellEnd"/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13"/>
      </w:tblGrid>
      <w:tr w:rsidR="00604104" w:rsidTr="000507B1">
        <w:tc>
          <w:tcPr>
            <w:tcW w:w="4621" w:type="dxa"/>
          </w:tcPr>
          <w:p w:rsidR="00604104" w:rsidRDefault="00604104" w:rsidP="000507B1">
            <w:pPr>
              <w:spacing w:line="276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2464E7" wp14:editId="733FC982">
                  <wp:extent cx="2677099" cy="2743200"/>
                  <wp:effectExtent l="0" t="0" r="0" b="0"/>
                  <wp:docPr id="35856" name="Рисунок 35856" descr="F:\нурбек маннонов\маиший техника\антенна\tovar49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F:\нурбек маннонов\маиший техника\антенна\tovar49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99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04104" w:rsidRDefault="00604104" w:rsidP="000507B1">
            <w:pPr>
              <w:spacing w:line="276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D75979" wp14:editId="13906062">
                  <wp:extent cx="2919470" cy="2743200"/>
                  <wp:effectExtent l="0" t="0" r="0" b="0"/>
                  <wp:docPr id="35857" name="Рисунок 35857" descr="F:\нурбек маннонов\маиший техника\антенна\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F:\нурбек маннонов\маиший техника\антенна\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33" cy="274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104" w:rsidRDefault="00604104" w:rsidP="00604104">
      <w:pPr>
        <w:pStyle w:val="3"/>
      </w:pPr>
      <w:bookmarkStart w:id="4" w:name="_Toc516689482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604104" w:rsidRPr="009B0026" w:rsidRDefault="00604104" w:rsidP="00604104">
      <w:proofErr w:type="spellStart"/>
      <w:r w:rsidRPr="009B0026">
        <w:t>Antennalar</w:t>
      </w:r>
      <w:proofErr w:type="spellEnd"/>
      <w:r w:rsidRPr="009B0026">
        <w:t xml:space="preserve"> </w:t>
      </w:r>
      <w:proofErr w:type="spellStart"/>
      <w:r w:rsidRPr="009B0026">
        <w:t>quyidagicha</w:t>
      </w:r>
      <w:proofErr w:type="spellEnd"/>
      <w:r w:rsidRPr="009B0026">
        <w:t xml:space="preserve"> </w:t>
      </w:r>
      <w:proofErr w:type="spellStart"/>
      <w:r w:rsidRPr="009B0026">
        <w:t>ulanadi</w:t>
      </w:r>
      <w:proofErr w:type="spellEnd"/>
      <w:r w:rsidRPr="009B0026">
        <w:t>:</w:t>
      </w:r>
    </w:p>
    <w:p w:rsidR="00604104" w:rsidRDefault="00604104" w:rsidP="00604104">
      <w:r>
        <w:rPr>
          <w:noProof/>
          <w:lang w:val="ru-RU" w:eastAsia="ru-RU"/>
        </w:rPr>
        <w:lastRenderedPageBreak/>
        <w:drawing>
          <wp:inline distT="0" distB="0" distL="0" distR="0" wp14:anchorId="6168CC4B" wp14:editId="0C724239">
            <wp:extent cx="5731510" cy="4422775"/>
            <wp:effectExtent l="0" t="0" r="0" b="0"/>
            <wp:docPr id="35858" name="Рисунок 35858" descr="F:\нурбек маннонов\маиший техника\антенна\004-Shema-podkljuchenija-tv-sat-rozetki-bez-delite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:\нурбек маннонов\маиший техника\антенна\004-Shema-podkljuchenija-tv-sat-rozetki-bez-delite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21"/>
      </w:tblGrid>
      <w:tr w:rsidR="00604104" w:rsidTr="000507B1">
        <w:tc>
          <w:tcPr>
            <w:tcW w:w="4621" w:type="dxa"/>
          </w:tcPr>
          <w:p w:rsidR="00604104" w:rsidRDefault="00604104" w:rsidP="000507B1">
            <w:r>
              <w:rPr>
                <w:noProof/>
                <w:lang w:val="ru-RU" w:eastAsia="ru-RU"/>
              </w:rPr>
              <w:drawing>
                <wp:inline distT="0" distB="0" distL="0" distR="0" wp14:anchorId="7A2F750F" wp14:editId="09AAB3FE">
                  <wp:extent cx="2809301" cy="3525398"/>
                  <wp:effectExtent l="0" t="0" r="0" b="0"/>
                  <wp:docPr id="35859" name="Рисунок 35859" descr="F:\нурбек маннонов\маиший техника\антенна\48da07745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:\нурбек маннонов\маиший техника\антенна\48da07745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457" cy="352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04104" w:rsidRDefault="00604104" w:rsidP="000507B1">
            <w:r>
              <w:rPr>
                <w:noProof/>
                <w:lang w:val="ru-RU" w:eastAsia="ru-RU"/>
              </w:rPr>
              <w:drawing>
                <wp:inline distT="0" distB="0" distL="0" distR="0" wp14:anchorId="3043F337" wp14:editId="39D65887">
                  <wp:extent cx="2731527" cy="3426246"/>
                  <wp:effectExtent l="0" t="0" r="0" b="0"/>
                  <wp:docPr id="35860" name="Рисунок 35860" descr="F:\нурбек маннонов\маиший техника\антенна\7624d8f705501fe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F:\нурбек маннонов\маиший техника\антенна\7624d8f705501fe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148" cy="34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104" w:rsidRDefault="00604104" w:rsidP="00604104">
      <w:proofErr w:type="spellStart"/>
      <w:r>
        <w:t>Parabolik</w:t>
      </w:r>
      <w:proofErr w:type="spellEnd"/>
      <w:r>
        <w:t xml:space="preserve"> </w:t>
      </w:r>
      <w:proofErr w:type="spellStart"/>
      <w:r>
        <w:t>antennani</w:t>
      </w:r>
      <w:proofErr w:type="spellEnd"/>
      <w:r>
        <w:t xml:space="preserve"> </w:t>
      </w:r>
      <w:proofErr w:type="spellStart"/>
      <w:r>
        <w:t>o’rnatish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sozlash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37"/>
      </w:tblGrid>
      <w:tr w:rsidR="00604104" w:rsidTr="000507B1">
        <w:tc>
          <w:tcPr>
            <w:tcW w:w="4621" w:type="dxa"/>
          </w:tcPr>
          <w:p w:rsidR="00604104" w:rsidRDefault="00604104" w:rsidP="000507B1"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5EFA6B04" wp14:editId="47E86B2B">
                  <wp:extent cx="2721166" cy="2963537"/>
                  <wp:effectExtent l="0" t="0" r="0" b="0"/>
                  <wp:docPr id="35861" name="Рисунок 35861" descr="F:\нурбек маннонов\маиший техника\антенна\foto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:\нурбек маннонов\маиший техника\антенна\foto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412" cy="296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604104" w:rsidRDefault="00604104" w:rsidP="000507B1">
            <w:r>
              <w:rPr>
                <w:noProof/>
                <w:lang w:val="ru-RU" w:eastAsia="ru-RU"/>
              </w:rPr>
              <w:drawing>
                <wp:inline distT="0" distB="0" distL="0" distR="0" wp14:anchorId="3044DC76" wp14:editId="5CCA7262">
                  <wp:extent cx="2807596" cy="2831335"/>
                  <wp:effectExtent l="0" t="0" r="0" b="0"/>
                  <wp:docPr id="35862" name="Рисунок 35862" descr="F:\нурбек маннонов\маиший техника\антенна\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F:\нурбек маннонов\маиший техника\антенна\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620" cy="283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104" w:rsidRPr="000158F2" w:rsidRDefault="00604104" w:rsidP="00604104">
      <w:proofErr w:type="spellStart"/>
      <w:r w:rsidRPr="000158F2">
        <w:t>Vibratorli</w:t>
      </w:r>
      <w:proofErr w:type="spellEnd"/>
      <w:r w:rsidRPr="000158F2">
        <w:t xml:space="preserve"> </w:t>
      </w:r>
      <w:proofErr w:type="spellStart"/>
      <w:r w:rsidRPr="000158F2">
        <w:t>antennani</w:t>
      </w:r>
      <w:proofErr w:type="spellEnd"/>
      <w:r w:rsidRPr="000158F2">
        <w:t xml:space="preserve"> </w:t>
      </w:r>
      <w:proofErr w:type="spellStart"/>
      <w:r w:rsidRPr="000158F2">
        <w:t>o’rnatish</w:t>
      </w:r>
      <w:proofErr w:type="spellEnd"/>
      <w:r w:rsidRPr="000158F2">
        <w:t xml:space="preserve"> </w:t>
      </w:r>
      <w:proofErr w:type="spellStart"/>
      <w:proofErr w:type="gramStart"/>
      <w:r w:rsidRPr="000158F2">
        <w:t>va</w:t>
      </w:r>
      <w:proofErr w:type="spellEnd"/>
      <w:proofErr w:type="gramEnd"/>
      <w:r w:rsidRPr="000158F2">
        <w:t xml:space="preserve"> </w:t>
      </w:r>
      <w:proofErr w:type="spellStart"/>
      <w:r w:rsidRPr="000158F2">
        <w:t>sozlash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7A"/>
    <w:multiLevelType w:val="hybridMultilevel"/>
    <w:tmpl w:val="B1F2F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2">
    <w:nsid w:val="63B2726D"/>
    <w:multiLevelType w:val="hybridMultilevel"/>
    <w:tmpl w:val="3C60A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9F"/>
    <w:rsid w:val="002F2CF9"/>
    <w:rsid w:val="00604104"/>
    <w:rsid w:val="00D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10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0410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0410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0410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0410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0410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0410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0410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0410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0410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0410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0410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0410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0410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0410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0410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0410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0410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04104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604104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104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0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0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10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0410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0410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0410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0410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0410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0410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0410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0410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0410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0410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0410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0410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0410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0410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0410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0410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0410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04104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604104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104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0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0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2023-01-16T09:35:00Z</dcterms:created>
  <dcterms:modified xsi:type="dcterms:W3CDTF">2023-01-16T09:35:00Z</dcterms:modified>
</cp:coreProperties>
</file>