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EF0" w:rsidRDefault="00C43488" w:rsidP="009D4214">
      <w:pPr>
        <w:spacing w:before="100" w:beforeAutospacing="1" w:after="100" w:afterAutospacing="1" w:line="240" w:lineRule="auto"/>
        <w:outlineLvl w:val="1"/>
        <w:rPr>
          <w:rFonts w:ascii="Times New Roman" w:eastAsia="Times New Roman" w:hAnsi="Times New Roman" w:cs="Times New Roman"/>
          <w:b/>
          <w:bCs/>
          <w:i/>
          <w:iCs/>
          <w:color w:val="000000"/>
          <w:sz w:val="32"/>
          <w:szCs w:val="32"/>
          <w:lang w:val="en-US" w:eastAsia="ru-RU"/>
        </w:rPr>
      </w:pPr>
      <w:bookmarkStart w:id="0" w:name="_GoBack"/>
      <w:bookmarkEnd w:id="0"/>
      <w:r>
        <w:rPr>
          <w:rFonts w:ascii="Times New Roman" w:eastAsia="Times New Roman" w:hAnsi="Times New Roman" w:cs="Times New Roman"/>
          <w:b/>
          <w:bCs/>
          <w:color w:val="000000"/>
          <w:sz w:val="32"/>
          <w:szCs w:val="32"/>
          <w:lang w:val="en-US" w:eastAsia="ru-RU"/>
        </w:rPr>
        <w:t xml:space="preserve">                     </w:t>
      </w:r>
      <w:r w:rsidR="009D4214" w:rsidRPr="005E6FF6">
        <w:rPr>
          <w:rFonts w:ascii="Times New Roman" w:eastAsia="Times New Roman" w:hAnsi="Times New Roman" w:cs="Times New Roman"/>
          <w:b/>
          <w:bCs/>
          <w:color w:val="000000"/>
          <w:sz w:val="32"/>
          <w:szCs w:val="32"/>
          <w:lang w:val="en-US" w:eastAsia="ru-RU"/>
        </w:rPr>
        <w:t>Saqlagichlar bilan himoya qilish</w:t>
      </w:r>
      <w:r w:rsidR="009D4214" w:rsidRPr="005E6FF6">
        <w:rPr>
          <w:rFonts w:ascii="Times New Roman" w:eastAsia="Times New Roman" w:hAnsi="Times New Roman" w:cs="Times New Roman"/>
          <w:color w:val="000000"/>
          <w:sz w:val="32"/>
          <w:szCs w:val="32"/>
          <w:lang w:val="en-US" w:eastAsia="ru-RU"/>
        </w:rPr>
        <w:br/>
      </w:r>
      <w:r w:rsidR="009D4214" w:rsidRPr="005E6FF6">
        <w:rPr>
          <w:rFonts w:ascii="Times New Roman" w:eastAsia="Times New Roman" w:hAnsi="Times New Roman" w:cs="Times New Roman"/>
          <w:color w:val="000000"/>
          <w:sz w:val="32"/>
          <w:szCs w:val="32"/>
          <w:lang w:val="en-US" w:eastAsia="ru-RU"/>
        </w:rPr>
        <w:br/>
        <w:t xml:space="preserve">a) Saqlagichlar </w:t>
      </w:r>
      <w:proofErr w:type="gramStart"/>
      <w:r w:rsidR="009D4214" w:rsidRPr="005E6FF6">
        <w:rPr>
          <w:rFonts w:ascii="Times New Roman" w:eastAsia="Times New Roman" w:hAnsi="Times New Roman" w:cs="Times New Roman"/>
          <w:color w:val="000000"/>
          <w:sz w:val="32"/>
          <w:szCs w:val="32"/>
          <w:lang w:val="en-US" w:eastAsia="ru-RU"/>
        </w:rPr>
        <w:t>va</w:t>
      </w:r>
      <w:proofErr w:type="gramEnd"/>
      <w:r w:rsidR="009D4214" w:rsidRPr="005E6FF6">
        <w:rPr>
          <w:rFonts w:ascii="Times New Roman" w:eastAsia="Times New Roman" w:hAnsi="Times New Roman" w:cs="Times New Roman"/>
          <w:color w:val="000000"/>
          <w:sz w:val="32"/>
          <w:szCs w:val="32"/>
          <w:lang w:val="en-US" w:eastAsia="ru-RU"/>
        </w:rPr>
        <w:t xml:space="preserve"> ularni tanlash.</w:t>
      </w:r>
      <w:r w:rsidR="009D4214" w:rsidRPr="005E6FF6">
        <w:rPr>
          <w:rFonts w:ascii="Times New Roman" w:eastAsia="Times New Roman" w:hAnsi="Times New Roman" w:cs="Times New Roman"/>
          <w:color w:val="000000"/>
          <w:sz w:val="32"/>
          <w:szCs w:val="32"/>
          <w:lang w:val="en-US" w:eastAsia="ru-RU"/>
        </w:rPr>
        <w:br/>
      </w:r>
      <w:r w:rsidR="009D4214" w:rsidRPr="005E6FF6">
        <w:rPr>
          <w:rFonts w:ascii="Times New Roman" w:eastAsia="Times New Roman" w:hAnsi="Times New Roman" w:cs="Times New Roman"/>
          <w:color w:val="000000"/>
          <w:sz w:val="32"/>
          <w:szCs w:val="32"/>
          <w:lang w:val="en-US" w:eastAsia="ru-RU"/>
        </w:rPr>
        <w:br/>
        <w:t xml:space="preserve">Saqlagichlar bilan himoyani ko’rib chiqamiz. Eruvchan saqlagichlar patron </w:t>
      </w:r>
      <w:proofErr w:type="gramStart"/>
      <w:r w:rsidR="009D4214" w:rsidRPr="005E6FF6">
        <w:rPr>
          <w:rFonts w:ascii="Times New Roman" w:eastAsia="Times New Roman" w:hAnsi="Times New Roman" w:cs="Times New Roman"/>
          <w:color w:val="000000"/>
          <w:sz w:val="32"/>
          <w:szCs w:val="32"/>
          <w:lang w:val="en-US" w:eastAsia="ru-RU"/>
        </w:rPr>
        <w:t>va</w:t>
      </w:r>
      <w:proofErr w:type="gramEnd"/>
      <w:r w:rsidR="009D4214" w:rsidRPr="005E6FF6">
        <w:rPr>
          <w:rFonts w:ascii="Times New Roman" w:eastAsia="Times New Roman" w:hAnsi="Times New Roman" w:cs="Times New Roman"/>
          <w:color w:val="000000"/>
          <w:sz w:val="32"/>
          <w:szCs w:val="32"/>
          <w:lang w:val="en-US" w:eastAsia="ru-RU"/>
        </w:rPr>
        <w:t xml:space="preserve"> uning ichidagi eruvchan qo’yilmadan iborat. Eruvchan kiritma qo’r</w:t>
      </w:r>
      <w:r w:rsidR="009D4214" w:rsidRPr="005E6FF6">
        <w:rPr>
          <w:rFonts w:ascii="Times New Roman" w:eastAsia="Times New Roman" w:hAnsi="Times New Roman" w:cs="Times New Roman"/>
          <w:color w:val="000000"/>
          <w:sz w:val="32"/>
          <w:szCs w:val="32"/>
          <w:lang w:eastAsia="ru-RU"/>
        </w:rPr>
        <w:t>ь</w:t>
      </w:r>
      <w:r w:rsidR="009D4214" w:rsidRPr="005E6FF6">
        <w:rPr>
          <w:rFonts w:ascii="Times New Roman" w:eastAsia="Times New Roman" w:hAnsi="Times New Roman" w:cs="Times New Roman"/>
          <w:color w:val="000000"/>
          <w:sz w:val="32"/>
          <w:szCs w:val="32"/>
          <w:lang w:val="en-US" w:eastAsia="ru-RU"/>
        </w:rPr>
        <w:t xml:space="preserve">oshin </w:t>
      </w:r>
      <w:proofErr w:type="gramStart"/>
      <w:r w:rsidR="009D4214" w:rsidRPr="005E6FF6">
        <w:rPr>
          <w:rFonts w:ascii="Times New Roman" w:eastAsia="Times New Roman" w:hAnsi="Times New Roman" w:cs="Times New Roman"/>
          <w:color w:val="000000"/>
          <w:sz w:val="32"/>
          <w:szCs w:val="32"/>
          <w:lang w:val="en-US" w:eastAsia="ru-RU"/>
        </w:rPr>
        <w:t>va</w:t>
      </w:r>
      <w:proofErr w:type="gramEnd"/>
      <w:r w:rsidR="009D4214" w:rsidRPr="005E6FF6">
        <w:rPr>
          <w:rFonts w:ascii="Times New Roman" w:eastAsia="Times New Roman" w:hAnsi="Times New Roman" w:cs="Times New Roman"/>
          <w:color w:val="000000"/>
          <w:sz w:val="32"/>
          <w:szCs w:val="32"/>
          <w:lang w:val="en-US" w:eastAsia="ru-RU"/>
        </w:rPr>
        <w:t xml:space="preserve"> uning qotishmalaridan yoki ingichka mis simdan qilinadi. 1-holda inertsion saqlagich, 2-holda inertsiyasiz saqlagich bo’ladi.</w:t>
      </w:r>
      <w:r w:rsidR="009D4214" w:rsidRPr="005E6FF6">
        <w:rPr>
          <w:rFonts w:ascii="Times New Roman" w:eastAsia="Times New Roman" w:hAnsi="Times New Roman" w:cs="Times New Roman"/>
          <w:color w:val="000000"/>
          <w:sz w:val="32"/>
          <w:szCs w:val="32"/>
          <w:lang w:val="en-US" w:eastAsia="ru-RU"/>
        </w:rPr>
        <w:br/>
      </w:r>
      <w:r w:rsidR="009D4214" w:rsidRPr="005E6FF6">
        <w:rPr>
          <w:rFonts w:ascii="Times New Roman" w:eastAsia="Times New Roman" w:hAnsi="Times New Roman" w:cs="Times New Roman"/>
          <w:color w:val="000000"/>
          <w:sz w:val="32"/>
          <w:szCs w:val="32"/>
          <w:lang w:val="en-US" w:eastAsia="ru-RU"/>
        </w:rPr>
        <w:br/>
        <w:t xml:space="preserve">Saqlagichlar ajralmaydigan (nerazbornqy) </w:t>
      </w:r>
      <w:proofErr w:type="gramStart"/>
      <w:r w:rsidR="009D4214" w:rsidRPr="005E6FF6">
        <w:rPr>
          <w:rFonts w:ascii="Times New Roman" w:eastAsia="Times New Roman" w:hAnsi="Times New Roman" w:cs="Times New Roman"/>
          <w:color w:val="000000"/>
          <w:sz w:val="32"/>
          <w:szCs w:val="32"/>
          <w:lang w:val="en-US" w:eastAsia="ru-RU"/>
        </w:rPr>
        <w:t>va</w:t>
      </w:r>
      <w:proofErr w:type="gramEnd"/>
      <w:r w:rsidR="009D4214" w:rsidRPr="005E6FF6">
        <w:rPr>
          <w:rFonts w:ascii="Times New Roman" w:eastAsia="Times New Roman" w:hAnsi="Times New Roman" w:cs="Times New Roman"/>
          <w:color w:val="000000"/>
          <w:sz w:val="32"/>
          <w:szCs w:val="32"/>
          <w:lang w:val="en-US" w:eastAsia="ru-RU"/>
        </w:rPr>
        <w:t xml:space="preserve"> ajraladigan (razbornqy) bo’lib, tegishli ravishda PN va PR bilan belgilanadi. NPN turidagi saqlagichda kvarts qumi to’l</w:t>
      </w:r>
      <w:r w:rsidR="009D4214" w:rsidRPr="005E6FF6">
        <w:rPr>
          <w:rFonts w:ascii="Times New Roman" w:eastAsia="Times New Roman" w:hAnsi="Times New Roman" w:cs="Times New Roman"/>
          <w:color w:val="000000"/>
          <w:sz w:val="32"/>
          <w:szCs w:val="32"/>
          <w:lang w:eastAsia="ru-RU"/>
        </w:rPr>
        <w:t>ь</w:t>
      </w:r>
      <w:r w:rsidR="009D4214" w:rsidRPr="005E6FF6">
        <w:rPr>
          <w:rFonts w:ascii="Times New Roman" w:eastAsia="Times New Roman" w:hAnsi="Times New Roman" w:cs="Times New Roman"/>
          <w:color w:val="000000"/>
          <w:sz w:val="32"/>
          <w:szCs w:val="32"/>
          <w:lang w:val="en-US" w:eastAsia="ru-RU"/>
        </w:rPr>
        <w:t xml:space="preserve">azilgan, bu </w:t>
      </w:r>
      <w:proofErr w:type="gramStart"/>
      <w:r w:rsidR="009D4214" w:rsidRPr="005E6FF6">
        <w:rPr>
          <w:rFonts w:ascii="Times New Roman" w:eastAsia="Times New Roman" w:hAnsi="Times New Roman" w:cs="Times New Roman"/>
          <w:color w:val="000000"/>
          <w:sz w:val="32"/>
          <w:szCs w:val="32"/>
          <w:lang w:val="en-US" w:eastAsia="ru-RU"/>
        </w:rPr>
        <w:t>qum</w:t>
      </w:r>
      <w:proofErr w:type="gramEnd"/>
      <w:r w:rsidR="009D4214" w:rsidRPr="005E6FF6">
        <w:rPr>
          <w:rFonts w:ascii="Times New Roman" w:eastAsia="Times New Roman" w:hAnsi="Times New Roman" w:cs="Times New Roman"/>
          <w:color w:val="000000"/>
          <w:sz w:val="32"/>
          <w:szCs w:val="32"/>
          <w:lang w:val="en-US" w:eastAsia="ru-RU"/>
        </w:rPr>
        <w:t xml:space="preserve"> qo’yilma eriganda yoyni tezroq o’chirishga xizmat qiladi.</w:t>
      </w:r>
      <w:r w:rsidR="009D4214" w:rsidRPr="005E6FF6">
        <w:rPr>
          <w:rFonts w:ascii="Times New Roman" w:eastAsia="Times New Roman" w:hAnsi="Times New Roman" w:cs="Times New Roman"/>
          <w:color w:val="000000"/>
          <w:sz w:val="32"/>
          <w:szCs w:val="32"/>
          <w:lang w:val="en-US" w:eastAsia="ru-RU"/>
        </w:rPr>
        <w:br/>
      </w:r>
      <w:r w:rsidR="009D4214" w:rsidRPr="005E6FF6">
        <w:rPr>
          <w:rFonts w:ascii="Times New Roman" w:eastAsia="Times New Roman" w:hAnsi="Times New Roman" w:cs="Times New Roman"/>
          <w:color w:val="000000"/>
          <w:sz w:val="32"/>
          <w:szCs w:val="32"/>
          <w:lang w:val="en-US" w:eastAsia="ru-RU"/>
        </w:rPr>
        <w:br/>
        <w:t>Saqlagichlarni tanlashni ko’rib chiqamiz.</w:t>
      </w:r>
      <w:r w:rsidR="009D4214" w:rsidRPr="005E6FF6">
        <w:rPr>
          <w:rFonts w:ascii="Times New Roman" w:eastAsia="Times New Roman" w:hAnsi="Times New Roman" w:cs="Times New Roman"/>
          <w:color w:val="000000"/>
          <w:sz w:val="32"/>
          <w:szCs w:val="32"/>
          <w:lang w:val="en-US" w:eastAsia="ru-RU"/>
        </w:rPr>
        <w:br/>
      </w:r>
      <w:r w:rsidR="009D4214" w:rsidRPr="005E6FF6">
        <w:rPr>
          <w:rFonts w:ascii="Times New Roman" w:eastAsia="Times New Roman" w:hAnsi="Times New Roman" w:cs="Times New Roman"/>
          <w:color w:val="000000"/>
          <w:sz w:val="32"/>
          <w:szCs w:val="32"/>
          <w:lang w:val="en-US" w:eastAsia="ru-RU"/>
        </w:rPr>
        <w:br/>
        <w:t>Tanlash uchta shart bo’yicha kataloglardan tanlanadi.</w:t>
      </w:r>
      <w:r w:rsidR="009D4214" w:rsidRPr="005E6FF6">
        <w:rPr>
          <w:rFonts w:ascii="Times New Roman" w:eastAsia="Times New Roman" w:hAnsi="Times New Roman" w:cs="Times New Roman"/>
          <w:color w:val="000000"/>
          <w:sz w:val="32"/>
          <w:szCs w:val="32"/>
          <w:lang w:val="en-US" w:eastAsia="ru-RU"/>
        </w:rPr>
        <w:br/>
      </w:r>
      <w:r w:rsidR="009D4214" w:rsidRPr="005E6FF6">
        <w:rPr>
          <w:rFonts w:ascii="Times New Roman" w:eastAsia="Times New Roman" w:hAnsi="Times New Roman" w:cs="Times New Roman"/>
          <w:color w:val="000000"/>
          <w:sz w:val="32"/>
          <w:szCs w:val="32"/>
          <w:lang w:val="en-US" w:eastAsia="ru-RU"/>
        </w:rPr>
        <w:br/>
      </w:r>
      <w:r w:rsidR="009D4214" w:rsidRPr="005E6FF6">
        <w:rPr>
          <w:rFonts w:ascii="Times New Roman" w:eastAsia="Times New Roman" w:hAnsi="Times New Roman" w:cs="Times New Roman"/>
          <w:b/>
          <w:bCs/>
          <w:i/>
          <w:iCs/>
          <w:color w:val="000000"/>
          <w:sz w:val="32"/>
          <w:szCs w:val="32"/>
          <w:lang w:val="en-US" w:eastAsia="ru-RU"/>
        </w:rPr>
        <w:t>1-shart.</w:t>
      </w:r>
      <w:r w:rsidR="009D4214" w:rsidRPr="005E6FF6">
        <w:rPr>
          <w:rFonts w:ascii="Times New Roman" w:eastAsia="Times New Roman" w:hAnsi="Times New Roman" w:cs="Times New Roman"/>
          <w:color w:val="000000"/>
          <w:sz w:val="32"/>
          <w:szCs w:val="32"/>
          <w:lang w:val="en-US" w:eastAsia="ru-RU"/>
        </w:rPr>
        <w:t> Saqlagichning va eruvchan qo’yilmaning nominal toklari I</w:t>
      </w:r>
      <w:r w:rsidR="009D4214" w:rsidRPr="005E6FF6">
        <w:rPr>
          <w:rFonts w:ascii="Times New Roman" w:eastAsia="Times New Roman" w:hAnsi="Times New Roman" w:cs="Times New Roman"/>
          <w:color w:val="000000"/>
          <w:sz w:val="32"/>
          <w:szCs w:val="32"/>
          <w:vertAlign w:val="subscript"/>
          <w:lang w:val="en-US" w:eastAsia="ru-RU"/>
        </w:rPr>
        <w:t>n</w:t>
      </w:r>
      <w:r w:rsidR="009D4214" w:rsidRPr="005E6FF6">
        <w:rPr>
          <w:rFonts w:ascii="Times New Roman" w:eastAsia="Times New Roman" w:hAnsi="Times New Roman" w:cs="Times New Roman"/>
          <w:color w:val="000000"/>
          <w:sz w:val="32"/>
          <w:szCs w:val="32"/>
          <w:lang w:val="en-US" w:eastAsia="ru-RU"/>
        </w:rPr>
        <w:t> va I</w:t>
      </w:r>
      <w:r w:rsidR="009D4214" w:rsidRPr="005E6FF6">
        <w:rPr>
          <w:rFonts w:ascii="Times New Roman" w:eastAsia="Times New Roman" w:hAnsi="Times New Roman" w:cs="Times New Roman"/>
          <w:color w:val="000000"/>
          <w:sz w:val="32"/>
          <w:szCs w:val="32"/>
          <w:vertAlign w:val="subscript"/>
          <w:lang w:val="en-US" w:eastAsia="ru-RU"/>
        </w:rPr>
        <w:t>v</w:t>
      </w:r>
      <w:r w:rsidR="009D4214" w:rsidRPr="005E6FF6">
        <w:rPr>
          <w:rFonts w:ascii="Times New Roman" w:eastAsia="Times New Roman" w:hAnsi="Times New Roman" w:cs="Times New Roman"/>
          <w:color w:val="000000"/>
          <w:sz w:val="32"/>
          <w:szCs w:val="32"/>
          <w:lang w:val="en-US" w:eastAsia="ru-RU"/>
        </w:rPr>
        <w:t> zanjirning hisoblangan tokidan kichik bo’lmasligi kerak</w:t>
      </w:r>
      <w:proofErr w:type="gramStart"/>
      <w:r w:rsidR="009D4214" w:rsidRPr="005E6FF6">
        <w:rPr>
          <w:rFonts w:ascii="Times New Roman" w:eastAsia="Times New Roman" w:hAnsi="Times New Roman" w:cs="Times New Roman"/>
          <w:color w:val="000000"/>
          <w:sz w:val="32"/>
          <w:szCs w:val="32"/>
          <w:lang w:val="en-US" w:eastAsia="ru-RU"/>
        </w:rPr>
        <w:t>:</w:t>
      </w:r>
      <w:proofErr w:type="gramEnd"/>
      <w:r w:rsidR="009D4214" w:rsidRPr="005E6FF6">
        <w:rPr>
          <w:rFonts w:ascii="Times New Roman" w:eastAsia="Times New Roman" w:hAnsi="Times New Roman" w:cs="Times New Roman"/>
          <w:color w:val="000000"/>
          <w:sz w:val="32"/>
          <w:szCs w:val="32"/>
          <w:lang w:val="en-US" w:eastAsia="ru-RU"/>
        </w:rPr>
        <w:br/>
      </w:r>
      <w:r w:rsidR="009D4214" w:rsidRPr="005E6FF6">
        <w:rPr>
          <w:rFonts w:ascii="Times New Roman" w:eastAsia="Times New Roman" w:hAnsi="Times New Roman" w:cs="Times New Roman"/>
          <w:color w:val="000000"/>
          <w:sz w:val="32"/>
          <w:szCs w:val="32"/>
          <w:lang w:val="en-US" w:eastAsia="ru-RU"/>
        </w:rPr>
        <w:br/>
        <w:t>I</w:t>
      </w:r>
      <w:r w:rsidR="009D4214" w:rsidRPr="005E6FF6">
        <w:rPr>
          <w:rFonts w:ascii="Times New Roman" w:eastAsia="Times New Roman" w:hAnsi="Times New Roman" w:cs="Times New Roman"/>
          <w:color w:val="000000"/>
          <w:sz w:val="32"/>
          <w:szCs w:val="32"/>
          <w:vertAlign w:val="subscript"/>
          <w:lang w:val="en-US" w:eastAsia="ru-RU"/>
        </w:rPr>
        <w:t>n </w:t>
      </w:r>
      <w:r w:rsidR="009D4214" w:rsidRPr="005E6FF6">
        <w:rPr>
          <w:rFonts w:ascii="Times New Roman" w:eastAsia="Times New Roman" w:hAnsi="Times New Roman" w:cs="Times New Roman"/>
          <w:color w:val="000000"/>
          <w:sz w:val="32"/>
          <w:szCs w:val="32"/>
          <w:lang w:eastAsia="ru-RU"/>
        </w:rPr>
        <w:sym w:font="Symbol" w:char="F0B3"/>
      </w:r>
      <w:r w:rsidR="009D4214" w:rsidRPr="005E6FF6">
        <w:rPr>
          <w:rFonts w:ascii="Times New Roman" w:eastAsia="Times New Roman" w:hAnsi="Times New Roman" w:cs="Times New Roman"/>
          <w:color w:val="000000"/>
          <w:sz w:val="32"/>
          <w:szCs w:val="32"/>
          <w:lang w:val="en-US" w:eastAsia="ru-RU"/>
        </w:rPr>
        <w:t xml:space="preserve"> I</w:t>
      </w:r>
      <w:r w:rsidR="009D4214" w:rsidRPr="005E6FF6">
        <w:rPr>
          <w:rFonts w:ascii="Times New Roman" w:eastAsia="Times New Roman" w:hAnsi="Times New Roman" w:cs="Times New Roman"/>
          <w:color w:val="000000"/>
          <w:sz w:val="32"/>
          <w:szCs w:val="32"/>
          <w:vertAlign w:val="subscript"/>
          <w:lang w:val="en-US" w:eastAsia="ru-RU"/>
        </w:rPr>
        <w:t>h</w:t>
      </w:r>
      <w:r w:rsidR="009D4214" w:rsidRPr="005E6FF6">
        <w:rPr>
          <w:rFonts w:ascii="Times New Roman" w:eastAsia="Times New Roman" w:hAnsi="Times New Roman" w:cs="Times New Roman"/>
          <w:color w:val="000000"/>
          <w:sz w:val="32"/>
          <w:szCs w:val="32"/>
          <w:lang w:val="en-US" w:eastAsia="ru-RU"/>
        </w:rPr>
        <w:t> va I</w:t>
      </w:r>
      <w:r w:rsidR="009D4214" w:rsidRPr="005E6FF6">
        <w:rPr>
          <w:rFonts w:ascii="Times New Roman" w:eastAsia="Times New Roman" w:hAnsi="Times New Roman" w:cs="Times New Roman"/>
          <w:color w:val="000000"/>
          <w:sz w:val="32"/>
          <w:szCs w:val="32"/>
          <w:vertAlign w:val="subscript"/>
          <w:lang w:val="en-US" w:eastAsia="ru-RU"/>
        </w:rPr>
        <w:t>v</w:t>
      </w:r>
      <w:r w:rsidR="009D4214" w:rsidRPr="005E6FF6">
        <w:rPr>
          <w:rFonts w:ascii="Times New Roman" w:eastAsia="Times New Roman" w:hAnsi="Times New Roman" w:cs="Times New Roman"/>
          <w:color w:val="000000"/>
          <w:sz w:val="32"/>
          <w:szCs w:val="32"/>
          <w:lang w:val="en-US" w:eastAsia="ru-RU"/>
        </w:rPr>
        <w:t> </w:t>
      </w:r>
      <w:r w:rsidR="009D4214" w:rsidRPr="005E6FF6">
        <w:rPr>
          <w:rFonts w:ascii="Times New Roman" w:eastAsia="Times New Roman" w:hAnsi="Times New Roman" w:cs="Times New Roman"/>
          <w:color w:val="000000"/>
          <w:sz w:val="32"/>
          <w:szCs w:val="32"/>
          <w:lang w:eastAsia="ru-RU"/>
        </w:rPr>
        <w:sym w:font="Symbol" w:char="F0B3"/>
      </w:r>
      <w:r w:rsidR="009D4214" w:rsidRPr="005E6FF6">
        <w:rPr>
          <w:rFonts w:ascii="Times New Roman" w:eastAsia="Times New Roman" w:hAnsi="Times New Roman" w:cs="Times New Roman"/>
          <w:color w:val="000000"/>
          <w:sz w:val="32"/>
          <w:szCs w:val="32"/>
          <w:lang w:val="en-US" w:eastAsia="ru-RU"/>
        </w:rPr>
        <w:t xml:space="preserve"> I</w:t>
      </w:r>
      <w:r w:rsidR="009D4214" w:rsidRPr="005E6FF6">
        <w:rPr>
          <w:rFonts w:ascii="Times New Roman" w:eastAsia="Times New Roman" w:hAnsi="Times New Roman" w:cs="Times New Roman"/>
          <w:color w:val="000000"/>
          <w:sz w:val="32"/>
          <w:szCs w:val="32"/>
          <w:vertAlign w:val="subscript"/>
          <w:lang w:val="en-US" w:eastAsia="ru-RU"/>
        </w:rPr>
        <w:t>h</w:t>
      </w:r>
      <w:r w:rsidR="009D4214" w:rsidRPr="005E6FF6">
        <w:rPr>
          <w:rFonts w:ascii="Times New Roman" w:eastAsia="Times New Roman" w:hAnsi="Times New Roman" w:cs="Times New Roman"/>
          <w:color w:val="000000"/>
          <w:sz w:val="32"/>
          <w:szCs w:val="32"/>
          <w:lang w:val="en-US" w:eastAsia="ru-RU"/>
        </w:rPr>
        <w:t> (3.4)</w:t>
      </w:r>
      <w:r w:rsidR="009D4214" w:rsidRPr="005E6FF6">
        <w:rPr>
          <w:rFonts w:ascii="Times New Roman" w:eastAsia="Times New Roman" w:hAnsi="Times New Roman" w:cs="Times New Roman"/>
          <w:color w:val="000000"/>
          <w:sz w:val="32"/>
          <w:szCs w:val="32"/>
          <w:lang w:val="en-US" w:eastAsia="ru-RU"/>
        </w:rPr>
        <w:br/>
      </w:r>
      <w:r w:rsidR="009D4214" w:rsidRPr="005E6FF6">
        <w:rPr>
          <w:rFonts w:ascii="Times New Roman" w:eastAsia="Times New Roman" w:hAnsi="Times New Roman" w:cs="Times New Roman"/>
          <w:color w:val="000000"/>
          <w:sz w:val="32"/>
          <w:szCs w:val="32"/>
          <w:lang w:val="en-US" w:eastAsia="ru-RU"/>
        </w:rPr>
        <w:br/>
      </w:r>
      <w:r w:rsidR="009D4214" w:rsidRPr="005E6FF6">
        <w:rPr>
          <w:rFonts w:ascii="Times New Roman" w:eastAsia="Times New Roman" w:hAnsi="Times New Roman" w:cs="Times New Roman"/>
          <w:b/>
          <w:bCs/>
          <w:i/>
          <w:iCs/>
          <w:color w:val="000000"/>
          <w:sz w:val="32"/>
          <w:szCs w:val="32"/>
          <w:lang w:val="en-US" w:eastAsia="ru-RU"/>
        </w:rPr>
        <w:t>2-shart.</w:t>
      </w:r>
      <w:r w:rsidR="009D4214" w:rsidRPr="005E6FF6">
        <w:rPr>
          <w:rFonts w:ascii="Times New Roman" w:eastAsia="Times New Roman" w:hAnsi="Times New Roman" w:cs="Times New Roman"/>
          <w:color w:val="000000"/>
          <w:sz w:val="32"/>
          <w:szCs w:val="32"/>
          <w:lang w:val="en-US" w:eastAsia="ru-RU"/>
        </w:rPr>
        <w:t> Motor ishga tushiralayotgan paytda yoki texnologik yuklamaning maksimal qiymatida eruvchan qo’yilma ortiqcha qizib ketmasligi, yuzasini oksidlan-masligi va keraksiz o’chib qolmasligi uchun, uni o’ta yuklanish vaqtida erita oladigan tokning 50 % idan ortiq bo’lgan I</w:t>
      </w:r>
      <w:r w:rsidR="009D4214" w:rsidRPr="005E6FF6">
        <w:rPr>
          <w:rFonts w:ascii="Times New Roman" w:eastAsia="Times New Roman" w:hAnsi="Times New Roman" w:cs="Times New Roman"/>
          <w:color w:val="000000"/>
          <w:sz w:val="32"/>
          <w:szCs w:val="32"/>
          <w:vertAlign w:val="subscript"/>
          <w:lang w:val="en-US" w:eastAsia="ru-RU"/>
        </w:rPr>
        <w:t>ekiyu</w:t>
      </w:r>
      <w:r w:rsidR="009D4214" w:rsidRPr="005E6FF6">
        <w:rPr>
          <w:rFonts w:ascii="Times New Roman" w:eastAsia="Times New Roman" w:hAnsi="Times New Roman" w:cs="Times New Roman"/>
          <w:color w:val="000000"/>
          <w:sz w:val="32"/>
          <w:szCs w:val="32"/>
          <w:lang w:val="en-US" w:eastAsia="ru-RU"/>
        </w:rPr>
        <w:t xml:space="preserve"> toki bilan yuklash mumkin emas. Buni quyidagicha formula bilan </w:t>
      </w:r>
      <w:proofErr w:type="gramStart"/>
      <w:r w:rsidR="009D4214" w:rsidRPr="005E6FF6">
        <w:rPr>
          <w:rFonts w:ascii="Times New Roman" w:eastAsia="Times New Roman" w:hAnsi="Times New Roman" w:cs="Times New Roman"/>
          <w:color w:val="000000"/>
          <w:sz w:val="32"/>
          <w:szCs w:val="32"/>
          <w:lang w:val="en-US" w:eastAsia="ru-RU"/>
        </w:rPr>
        <w:t>ifodalash mumkin :</w:t>
      </w:r>
      <w:proofErr w:type="gramEnd"/>
      <w:r w:rsidR="009D4214" w:rsidRPr="005E6FF6">
        <w:rPr>
          <w:rFonts w:ascii="Times New Roman" w:eastAsia="Times New Roman" w:hAnsi="Times New Roman" w:cs="Times New Roman"/>
          <w:color w:val="000000"/>
          <w:sz w:val="32"/>
          <w:szCs w:val="32"/>
          <w:lang w:val="en-US" w:eastAsia="ru-RU"/>
        </w:rPr>
        <w:br/>
      </w:r>
      <w:r w:rsidR="009D4214" w:rsidRPr="005E6FF6">
        <w:rPr>
          <w:rFonts w:ascii="Times New Roman" w:eastAsia="Times New Roman" w:hAnsi="Times New Roman" w:cs="Times New Roman"/>
          <w:color w:val="000000"/>
          <w:sz w:val="32"/>
          <w:szCs w:val="32"/>
          <w:lang w:val="en-US" w:eastAsia="ru-RU"/>
        </w:rPr>
        <w:br/>
        <w:t>I</w:t>
      </w:r>
      <w:r w:rsidR="009D4214" w:rsidRPr="005E6FF6">
        <w:rPr>
          <w:rFonts w:ascii="Times New Roman" w:eastAsia="Times New Roman" w:hAnsi="Times New Roman" w:cs="Times New Roman"/>
          <w:color w:val="000000"/>
          <w:sz w:val="32"/>
          <w:szCs w:val="32"/>
          <w:vertAlign w:val="subscript"/>
          <w:lang w:val="en-US" w:eastAsia="ru-RU"/>
        </w:rPr>
        <w:t>â </w:t>
      </w:r>
      <w:r w:rsidR="009D4214" w:rsidRPr="005E6FF6">
        <w:rPr>
          <w:rFonts w:ascii="Times New Roman" w:eastAsia="Times New Roman" w:hAnsi="Times New Roman" w:cs="Times New Roman"/>
          <w:color w:val="000000"/>
          <w:sz w:val="32"/>
          <w:szCs w:val="32"/>
          <w:lang w:eastAsia="ru-RU"/>
        </w:rPr>
        <w:sym w:font="Symbol" w:char="F0B3"/>
      </w:r>
      <w:r w:rsidR="009D4214" w:rsidRPr="005E6FF6">
        <w:rPr>
          <w:rFonts w:ascii="Times New Roman" w:eastAsia="Times New Roman" w:hAnsi="Times New Roman" w:cs="Times New Roman"/>
          <w:color w:val="000000"/>
          <w:sz w:val="32"/>
          <w:szCs w:val="32"/>
          <w:lang w:val="en-US" w:eastAsia="ru-RU"/>
        </w:rPr>
        <w:t> </w:t>
      </w:r>
      <w:r w:rsidR="009D4214" w:rsidRPr="005E6FF6">
        <w:rPr>
          <w:rFonts w:ascii="Times New Roman" w:eastAsia="Times New Roman" w:hAnsi="Times New Roman" w:cs="Times New Roman"/>
          <w:noProof/>
          <w:sz w:val="32"/>
          <w:szCs w:val="32"/>
          <w:lang w:eastAsia="ru-RU"/>
        </w:rPr>
        <w:drawing>
          <wp:inline distT="0" distB="0" distL="0" distR="0" wp14:anchorId="4D1EE657" wp14:editId="3577659B">
            <wp:extent cx="417195" cy="387350"/>
            <wp:effectExtent l="0" t="0" r="1905" b="0"/>
            <wp:docPr id="1" name="Рисунок 1" descr="http://uz.denemetr.com/tw_files2/urls_11/3/d-2938/2938_html_m2fb894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z.denemetr.com/tw_files2/urls_11/3/d-2938/2938_html_m2fb8945b.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7195" cy="387350"/>
                    </a:xfrm>
                    <a:prstGeom prst="rect">
                      <a:avLst/>
                    </a:prstGeom>
                    <a:noFill/>
                    <a:ln>
                      <a:noFill/>
                    </a:ln>
                  </pic:spPr>
                </pic:pic>
              </a:graphicData>
            </a:graphic>
          </wp:inline>
        </w:drawing>
      </w:r>
      <w:r w:rsidR="009D4214" w:rsidRPr="005E6FF6">
        <w:rPr>
          <w:rFonts w:ascii="Times New Roman" w:eastAsia="Times New Roman" w:hAnsi="Times New Roman" w:cs="Times New Roman"/>
          <w:color w:val="000000"/>
          <w:sz w:val="32"/>
          <w:szCs w:val="32"/>
          <w:lang w:val="en-US" w:eastAsia="ru-RU"/>
        </w:rPr>
        <w:t> (3.5)</w:t>
      </w:r>
      <w:r w:rsidR="009D4214" w:rsidRPr="005E6FF6">
        <w:rPr>
          <w:rFonts w:ascii="Times New Roman" w:eastAsia="Times New Roman" w:hAnsi="Times New Roman" w:cs="Times New Roman"/>
          <w:color w:val="000000"/>
          <w:sz w:val="32"/>
          <w:szCs w:val="32"/>
          <w:lang w:val="en-US" w:eastAsia="ru-RU"/>
        </w:rPr>
        <w:br/>
      </w:r>
      <w:r w:rsidR="009D4214" w:rsidRPr="005E6FF6">
        <w:rPr>
          <w:rFonts w:ascii="Times New Roman" w:eastAsia="Times New Roman" w:hAnsi="Times New Roman" w:cs="Times New Roman"/>
          <w:color w:val="000000"/>
          <w:sz w:val="32"/>
          <w:szCs w:val="32"/>
          <w:lang w:val="en-US" w:eastAsia="ru-RU"/>
        </w:rPr>
        <w:br/>
        <w:t xml:space="preserve">bu yerda K = 2,5 - normal yurgizish sharoitida qabul qilinadi; K = 1.6 </w:t>
      </w:r>
      <w:r w:rsidR="009D4214" w:rsidRPr="005E6FF6">
        <w:rPr>
          <w:rFonts w:ascii="Times New Roman" w:eastAsia="Times New Roman" w:hAnsi="Times New Roman" w:cs="Times New Roman"/>
          <w:color w:val="000000"/>
          <w:sz w:val="32"/>
          <w:szCs w:val="32"/>
          <w:lang w:eastAsia="ru-RU"/>
        </w:rPr>
        <w:sym w:font="Symbol" w:char="F0B8"/>
      </w:r>
      <w:r w:rsidR="009D4214" w:rsidRPr="005E6FF6">
        <w:rPr>
          <w:rFonts w:ascii="Times New Roman" w:eastAsia="Times New Roman" w:hAnsi="Times New Roman" w:cs="Times New Roman"/>
          <w:color w:val="000000"/>
          <w:sz w:val="32"/>
          <w:szCs w:val="32"/>
          <w:lang w:val="en-US" w:eastAsia="ru-RU"/>
        </w:rPr>
        <w:t xml:space="preserve"> 2 - o</w:t>
      </w:r>
      <w:r w:rsidR="009D4214" w:rsidRPr="005E6FF6">
        <w:rPr>
          <w:rFonts w:ascii="Times New Roman" w:eastAsia="Times New Roman" w:hAnsi="Times New Roman" w:cs="Times New Roman"/>
          <w:color w:val="000000"/>
          <w:sz w:val="32"/>
          <w:szCs w:val="32"/>
          <w:lang w:eastAsia="ru-RU"/>
        </w:rPr>
        <w:t>ь</w:t>
      </w:r>
      <w:r w:rsidR="009D4214" w:rsidRPr="005E6FF6">
        <w:rPr>
          <w:rFonts w:ascii="Times New Roman" w:eastAsia="Times New Roman" w:hAnsi="Times New Roman" w:cs="Times New Roman"/>
          <w:color w:val="000000"/>
          <w:sz w:val="32"/>
          <w:szCs w:val="32"/>
          <w:lang w:val="en-US" w:eastAsia="ru-RU"/>
        </w:rPr>
        <w:t>ir yurgizish shartlari mavjud bo’lsa hamda yurgizishlar soni ko’p bo’lsa yoki motor tezlanishi 2 sekunddan ortiq bo’lsa (kranlar va inertsiya momenti katta mexanizmlarning motorlari) olinadi.</w:t>
      </w:r>
      <w:r w:rsidR="009D4214" w:rsidRPr="005E6FF6">
        <w:rPr>
          <w:rFonts w:ascii="Times New Roman" w:eastAsia="Times New Roman" w:hAnsi="Times New Roman" w:cs="Times New Roman"/>
          <w:color w:val="000000"/>
          <w:sz w:val="32"/>
          <w:szCs w:val="32"/>
          <w:lang w:val="en-US" w:eastAsia="ru-RU"/>
        </w:rPr>
        <w:br/>
      </w:r>
      <w:r w:rsidR="009D4214" w:rsidRPr="005E6FF6">
        <w:rPr>
          <w:rFonts w:ascii="Times New Roman" w:eastAsia="Times New Roman" w:hAnsi="Times New Roman" w:cs="Times New Roman"/>
          <w:color w:val="000000"/>
          <w:sz w:val="32"/>
          <w:szCs w:val="32"/>
          <w:lang w:val="en-US" w:eastAsia="ru-RU"/>
        </w:rPr>
        <w:br/>
      </w:r>
    </w:p>
    <w:p w:rsidR="006C6EF0" w:rsidRDefault="009D4214" w:rsidP="009D4214">
      <w:pPr>
        <w:spacing w:before="100" w:beforeAutospacing="1" w:after="100" w:afterAutospacing="1" w:line="240" w:lineRule="auto"/>
        <w:outlineLvl w:val="1"/>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b/>
          <w:bCs/>
          <w:i/>
          <w:iCs/>
          <w:color w:val="000000"/>
          <w:sz w:val="32"/>
          <w:szCs w:val="32"/>
          <w:lang w:val="en-US" w:eastAsia="ru-RU"/>
        </w:rPr>
        <w:lastRenderedPageBreak/>
        <w:t>3-shart.</w:t>
      </w:r>
      <w:r w:rsidRPr="005E6FF6">
        <w:rPr>
          <w:rFonts w:ascii="Times New Roman" w:eastAsia="Times New Roman" w:hAnsi="Times New Roman" w:cs="Times New Roman"/>
          <w:color w:val="000000"/>
          <w:sz w:val="32"/>
          <w:szCs w:val="32"/>
          <w:lang w:val="en-US" w:eastAsia="ru-RU"/>
        </w:rPr>
        <w:t xml:space="preserve"> Eruvchan qo’yilmalarni </w:t>
      </w:r>
      <w:proofErr w:type="gramStart"/>
      <w:r w:rsidRPr="005E6FF6">
        <w:rPr>
          <w:rFonts w:ascii="Times New Roman" w:eastAsia="Times New Roman" w:hAnsi="Times New Roman" w:cs="Times New Roman"/>
          <w:color w:val="000000"/>
          <w:sz w:val="32"/>
          <w:szCs w:val="32"/>
          <w:lang w:val="en-US" w:eastAsia="ru-RU"/>
        </w:rPr>
        <w:t>selektiv(</w:t>
      </w:r>
      <w:proofErr w:type="gramEnd"/>
      <w:r w:rsidRPr="005E6FF6">
        <w:rPr>
          <w:rFonts w:ascii="Times New Roman" w:eastAsia="Times New Roman" w:hAnsi="Times New Roman" w:cs="Times New Roman"/>
          <w:color w:val="000000"/>
          <w:sz w:val="32"/>
          <w:szCs w:val="32"/>
          <w:lang w:val="en-US" w:eastAsia="ru-RU"/>
        </w:rPr>
        <w:t>tanlab) ishlashi bo’yicha, saqlagichlarning vaqt-tok xarakteristikasi t = f (I) dan foydalanib tanlash.</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180</w:t>
      </w:r>
      <w:r w:rsidRPr="005E6FF6">
        <w:rPr>
          <w:rFonts w:ascii="Times New Roman" w:eastAsia="Times New Roman" w:hAnsi="Times New Roman" w:cs="Times New Roman"/>
          <w:color w:val="000000"/>
          <w:sz w:val="32"/>
          <w:szCs w:val="32"/>
          <w:lang w:eastAsia="ru-RU"/>
        </w:rPr>
        <w:sym w:font="Symbol" w:char="F0B8"/>
      </w:r>
      <w:r w:rsidRPr="005E6FF6">
        <w:rPr>
          <w:rFonts w:ascii="Times New Roman" w:eastAsia="Times New Roman" w:hAnsi="Times New Roman" w:cs="Times New Roman"/>
          <w:color w:val="000000"/>
          <w:sz w:val="32"/>
          <w:szCs w:val="32"/>
          <w:lang w:val="en-US" w:eastAsia="ru-RU"/>
        </w:rPr>
        <w:t xml:space="preserve">250% li o’ta yuklanishda NPN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NPR saqlagichlari uchun RP ga kirishdagi saqlagich toki I</w:t>
      </w:r>
      <w:r w:rsidRPr="005E6FF6">
        <w:rPr>
          <w:rFonts w:ascii="Times New Roman" w:eastAsia="Times New Roman" w:hAnsi="Times New Roman" w:cs="Times New Roman"/>
          <w:color w:val="000000"/>
          <w:sz w:val="32"/>
          <w:szCs w:val="32"/>
          <w:vertAlign w:val="subscript"/>
          <w:lang w:val="en-US" w:eastAsia="ru-RU"/>
        </w:rPr>
        <w:t>v1</w:t>
      </w:r>
      <w:r w:rsidRPr="005E6FF6">
        <w:rPr>
          <w:rFonts w:ascii="Times New Roman" w:eastAsia="Times New Roman" w:hAnsi="Times New Roman" w:cs="Times New Roman"/>
          <w:color w:val="000000"/>
          <w:sz w:val="32"/>
          <w:szCs w:val="32"/>
          <w:lang w:val="en-US" w:eastAsia="ru-RU"/>
        </w:rPr>
        <w:t> va RP dan ketuvchi liniyadagi saqlagich, toki I</w:t>
      </w:r>
      <w:r w:rsidRPr="005E6FF6">
        <w:rPr>
          <w:rFonts w:ascii="Times New Roman" w:eastAsia="Times New Roman" w:hAnsi="Times New Roman" w:cs="Times New Roman"/>
          <w:color w:val="000000"/>
          <w:sz w:val="32"/>
          <w:szCs w:val="32"/>
          <w:vertAlign w:val="subscript"/>
          <w:lang w:val="en-US" w:eastAsia="ru-RU"/>
        </w:rPr>
        <w:t>v2</w:t>
      </w:r>
      <w:r w:rsidRPr="005E6FF6">
        <w:rPr>
          <w:rFonts w:ascii="Times New Roman" w:eastAsia="Times New Roman" w:hAnsi="Times New Roman" w:cs="Times New Roman"/>
          <w:color w:val="000000"/>
          <w:sz w:val="32"/>
          <w:szCs w:val="32"/>
          <w:lang w:val="en-US" w:eastAsia="ru-RU"/>
        </w:rPr>
        <w:t> ning orasidagi farq toklar shkalasidagi 1 po</w:t>
      </w:r>
      <w:r w:rsidRPr="005E6FF6">
        <w:rPr>
          <w:rFonts w:ascii="Times New Roman" w:eastAsia="Times New Roman" w:hAnsi="Times New Roman" w:cs="Times New Roman"/>
          <w:color w:val="000000"/>
          <w:sz w:val="32"/>
          <w:szCs w:val="32"/>
          <w:lang w:eastAsia="ru-RU"/>
        </w:rPr>
        <w:t>ь</w:t>
      </w:r>
      <w:r w:rsidRPr="005E6FF6">
        <w:rPr>
          <w:rFonts w:ascii="Times New Roman" w:eastAsia="Times New Roman" w:hAnsi="Times New Roman" w:cs="Times New Roman"/>
          <w:color w:val="000000"/>
          <w:sz w:val="32"/>
          <w:szCs w:val="32"/>
          <w:lang w:val="en-US" w:eastAsia="ru-RU"/>
        </w:rPr>
        <w:t>ona bo’lsa, selektivlik taominlanadi.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NPN saqlagichlari bilan himoyalashda I</w:t>
      </w:r>
      <w:r w:rsidRPr="005E6FF6">
        <w:rPr>
          <w:rFonts w:ascii="Times New Roman" w:eastAsia="Times New Roman" w:hAnsi="Times New Roman" w:cs="Times New Roman"/>
          <w:color w:val="000000"/>
          <w:sz w:val="32"/>
          <w:szCs w:val="32"/>
          <w:vertAlign w:val="subscript"/>
          <w:lang w:val="en-US" w:eastAsia="ru-RU"/>
        </w:rPr>
        <w:t>k</w:t>
      </w:r>
      <w:r w:rsidRPr="005E6FF6">
        <w:rPr>
          <w:rFonts w:ascii="Times New Roman" w:eastAsia="Times New Roman" w:hAnsi="Times New Roman" w:cs="Times New Roman"/>
          <w:color w:val="000000"/>
          <w:sz w:val="32"/>
          <w:szCs w:val="32"/>
          <w:lang w:val="en-US" w:eastAsia="ru-RU"/>
        </w:rPr>
        <w:t>/I</w:t>
      </w:r>
      <w:r w:rsidRPr="005E6FF6">
        <w:rPr>
          <w:rFonts w:ascii="Times New Roman" w:eastAsia="Times New Roman" w:hAnsi="Times New Roman" w:cs="Times New Roman"/>
          <w:color w:val="000000"/>
          <w:sz w:val="32"/>
          <w:szCs w:val="32"/>
          <w:vertAlign w:val="subscript"/>
          <w:lang w:val="en-US" w:eastAsia="ru-RU"/>
        </w:rPr>
        <w:t>v2</w:t>
      </w:r>
      <w:r w:rsidRPr="005E6FF6">
        <w:rPr>
          <w:rFonts w:ascii="Times New Roman" w:eastAsia="Times New Roman" w:hAnsi="Times New Roman" w:cs="Times New Roman"/>
          <w:color w:val="000000"/>
          <w:sz w:val="32"/>
          <w:szCs w:val="32"/>
          <w:lang w:val="en-US" w:eastAsia="ru-RU"/>
        </w:rPr>
        <w:t> nisbatining turli qiymatlarida selektiv ishlashni taominlovchi. I</w:t>
      </w:r>
      <w:r w:rsidRPr="005E6FF6">
        <w:rPr>
          <w:rFonts w:ascii="Times New Roman" w:eastAsia="Times New Roman" w:hAnsi="Times New Roman" w:cs="Times New Roman"/>
          <w:color w:val="000000"/>
          <w:sz w:val="32"/>
          <w:szCs w:val="32"/>
          <w:vertAlign w:val="subscript"/>
          <w:lang w:val="en-US" w:eastAsia="ru-RU"/>
        </w:rPr>
        <w:t>v1</w:t>
      </w:r>
      <w:r w:rsidRPr="005E6FF6">
        <w:rPr>
          <w:rFonts w:ascii="Times New Roman" w:eastAsia="Times New Roman" w:hAnsi="Times New Roman" w:cs="Times New Roman"/>
          <w:color w:val="000000"/>
          <w:sz w:val="32"/>
          <w:szCs w:val="32"/>
          <w:lang w:val="en-US" w:eastAsia="ru-RU"/>
        </w:rPr>
        <w:t>/I</w:t>
      </w:r>
      <w:r w:rsidRPr="005E6FF6">
        <w:rPr>
          <w:rFonts w:ascii="Times New Roman" w:eastAsia="Times New Roman" w:hAnsi="Times New Roman" w:cs="Times New Roman"/>
          <w:color w:val="000000"/>
          <w:sz w:val="32"/>
          <w:szCs w:val="32"/>
          <w:vertAlign w:val="subscript"/>
          <w:lang w:val="en-US" w:eastAsia="ru-RU"/>
        </w:rPr>
        <w:t>v2</w:t>
      </w:r>
      <w:r w:rsidRPr="005E6FF6">
        <w:rPr>
          <w:rFonts w:ascii="Times New Roman" w:eastAsia="Times New Roman" w:hAnsi="Times New Roman" w:cs="Times New Roman"/>
          <w:color w:val="000000"/>
          <w:sz w:val="32"/>
          <w:szCs w:val="32"/>
          <w:lang w:val="en-US" w:eastAsia="ru-RU"/>
        </w:rPr>
        <w:t> nisbat qiymatlari quyida keltirilgan</w:t>
      </w:r>
      <w:proofErr w:type="gramStart"/>
      <w:r w:rsidRPr="005E6FF6">
        <w:rPr>
          <w:rFonts w:ascii="Times New Roman" w:eastAsia="Times New Roman" w:hAnsi="Times New Roman" w:cs="Times New Roman"/>
          <w:color w:val="000000"/>
          <w:sz w:val="32"/>
          <w:szCs w:val="32"/>
          <w:lang w:val="en-US" w:eastAsia="ru-RU"/>
        </w:rPr>
        <w:t>:</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I</w:t>
      </w:r>
      <w:r w:rsidRPr="005E6FF6">
        <w:rPr>
          <w:rFonts w:ascii="Times New Roman" w:eastAsia="Times New Roman" w:hAnsi="Times New Roman" w:cs="Times New Roman"/>
          <w:color w:val="000000"/>
          <w:sz w:val="32"/>
          <w:szCs w:val="32"/>
          <w:vertAlign w:val="subscript"/>
          <w:lang w:val="en-US" w:eastAsia="ru-RU"/>
        </w:rPr>
        <w:t>k</w:t>
      </w:r>
      <w:r w:rsidRPr="005E6FF6">
        <w:rPr>
          <w:rFonts w:ascii="Times New Roman" w:eastAsia="Times New Roman" w:hAnsi="Times New Roman" w:cs="Times New Roman"/>
          <w:color w:val="000000"/>
          <w:sz w:val="32"/>
          <w:szCs w:val="32"/>
          <w:lang w:val="en-US" w:eastAsia="ru-RU"/>
        </w:rPr>
        <w:t> / I</w:t>
      </w:r>
      <w:r w:rsidRPr="005E6FF6">
        <w:rPr>
          <w:rFonts w:ascii="Times New Roman" w:eastAsia="Times New Roman" w:hAnsi="Times New Roman" w:cs="Times New Roman"/>
          <w:color w:val="000000"/>
          <w:sz w:val="32"/>
          <w:szCs w:val="32"/>
          <w:vertAlign w:val="subscript"/>
          <w:lang w:val="en-US" w:eastAsia="ru-RU"/>
        </w:rPr>
        <w:t>v2</w:t>
      </w:r>
      <w:r w:rsidRPr="005E6FF6">
        <w:rPr>
          <w:rFonts w:ascii="Times New Roman" w:eastAsia="Times New Roman" w:hAnsi="Times New Roman" w:cs="Times New Roman"/>
          <w:color w:val="000000"/>
          <w:sz w:val="32"/>
          <w:szCs w:val="32"/>
          <w:lang w:val="en-US" w:eastAsia="ru-RU"/>
        </w:rPr>
        <w:t> </w:t>
      </w:r>
      <w:r w:rsidRPr="005E6FF6">
        <w:rPr>
          <w:rFonts w:ascii="Times New Roman" w:eastAsia="Times New Roman" w:hAnsi="Times New Roman" w:cs="Times New Roman"/>
          <w:color w:val="000000"/>
          <w:sz w:val="32"/>
          <w:szCs w:val="32"/>
          <w:lang w:eastAsia="ru-RU"/>
        </w:rPr>
        <w:sym w:font="Symbol" w:char="F0A3"/>
      </w:r>
      <w:r w:rsidRPr="005E6FF6">
        <w:rPr>
          <w:rFonts w:ascii="Times New Roman" w:eastAsia="Times New Roman" w:hAnsi="Times New Roman" w:cs="Times New Roman"/>
          <w:color w:val="000000"/>
          <w:sz w:val="32"/>
          <w:szCs w:val="32"/>
          <w:lang w:val="en-US" w:eastAsia="ru-RU"/>
        </w:rPr>
        <w:t xml:space="preserve"> ........... 50 100 200</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proofErr w:type="gramStart"/>
      <w:r w:rsidRPr="005E6FF6">
        <w:rPr>
          <w:rFonts w:ascii="Times New Roman" w:eastAsia="Times New Roman" w:hAnsi="Times New Roman" w:cs="Times New Roman"/>
          <w:color w:val="000000"/>
          <w:sz w:val="32"/>
          <w:szCs w:val="32"/>
          <w:lang w:val="en-US" w:eastAsia="ru-RU"/>
        </w:rPr>
        <w:t>I</w:t>
      </w:r>
      <w:r w:rsidRPr="005E6FF6">
        <w:rPr>
          <w:rFonts w:ascii="Times New Roman" w:eastAsia="Times New Roman" w:hAnsi="Times New Roman" w:cs="Times New Roman"/>
          <w:color w:val="000000"/>
          <w:sz w:val="32"/>
          <w:szCs w:val="32"/>
          <w:vertAlign w:val="subscript"/>
          <w:lang w:val="en-US" w:eastAsia="ru-RU"/>
        </w:rPr>
        <w:t>v</w:t>
      </w:r>
      <w:proofErr w:type="gramEnd"/>
      <w:r w:rsidRPr="005E6FF6">
        <w:rPr>
          <w:rFonts w:ascii="Times New Roman" w:eastAsia="Times New Roman" w:hAnsi="Times New Roman" w:cs="Times New Roman"/>
          <w:color w:val="000000"/>
          <w:sz w:val="32"/>
          <w:szCs w:val="32"/>
          <w:vertAlign w:val="subscript"/>
          <w:lang w:val="en-US" w:eastAsia="ru-RU"/>
        </w:rPr>
        <w:t> </w:t>
      </w:r>
      <w:r w:rsidRPr="005E6FF6">
        <w:rPr>
          <w:rFonts w:ascii="Times New Roman" w:eastAsia="Times New Roman" w:hAnsi="Times New Roman" w:cs="Times New Roman"/>
          <w:color w:val="000000"/>
          <w:sz w:val="32"/>
          <w:szCs w:val="32"/>
          <w:lang w:val="en-US" w:eastAsia="ru-RU"/>
        </w:rPr>
        <w:t>/ I</w:t>
      </w:r>
      <w:r w:rsidRPr="005E6FF6">
        <w:rPr>
          <w:rFonts w:ascii="Times New Roman" w:eastAsia="Times New Roman" w:hAnsi="Times New Roman" w:cs="Times New Roman"/>
          <w:color w:val="000000"/>
          <w:sz w:val="32"/>
          <w:szCs w:val="32"/>
          <w:vertAlign w:val="subscript"/>
          <w:lang w:val="en-US" w:eastAsia="ru-RU"/>
        </w:rPr>
        <w:t>v2 </w:t>
      </w:r>
      <w:r w:rsidRPr="005E6FF6">
        <w:rPr>
          <w:rFonts w:ascii="Times New Roman" w:eastAsia="Times New Roman" w:hAnsi="Times New Roman" w:cs="Times New Roman"/>
          <w:color w:val="000000"/>
          <w:sz w:val="32"/>
          <w:szCs w:val="32"/>
          <w:lang w:val="en-US" w:eastAsia="ru-RU"/>
        </w:rPr>
        <w:t>.......... 2.0 2.5 3.3</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bu yerda I</w:t>
      </w:r>
      <w:r w:rsidRPr="005E6FF6">
        <w:rPr>
          <w:rFonts w:ascii="Times New Roman" w:eastAsia="Times New Roman" w:hAnsi="Times New Roman" w:cs="Times New Roman"/>
          <w:color w:val="000000"/>
          <w:sz w:val="32"/>
          <w:szCs w:val="32"/>
          <w:vertAlign w:val="subscript"/>
          <w:lang w:val="en-US" w:eastAsia="ru-RU"/>
        </w:rPr>
        <w:t>k</w:t>
      </w:r>
      <w:r w:rsidRPr="005E6FF6">
        <w:rPr>
          <w:rFonts w:ascii="Times New Roman" w:eastAsia="Times New Roman" w:hAnsi="Times New Roman" w:cs="Times New Roman"/>
          <w:color w:val="000000"/>
          <w:sz w:val="32"/>
          <w:szCs w:val="32"/>
          <w:lang w:val="en-US" w:eastAsia="ru-RU"/>
        </w:rPr>
        <w:t> - RP dan ketuvchi liniyadagi qisqa tutashuv toki, 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Ketma-ket ulangan PN-2 saqlagichlari eruvchan qo’yilmalarining selektivlikni taominlovchi toklari quyidagi 2.2 - jadvalda keltirilgan.</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p>
    <w:p w:rsidR="006C6EF0" w:rsidRDefault="006C6EF0" w:rsidP="009D4214">
      <w:pPr>
        <w:spacing w:before="100" w:beforeAutospacing="1" w:after="100" w:afterAutospacing="1" w:line="240" w:lineRule="auto"/>
        <w:outlineLvl w:val="1"/>
        <w:rPr>
          <w:rFonts w:ascii="Times New Roman" w:eastAsia="Times New Roman" w:hAnsi="Times New Roman" w:cs="Times New Roman"/>
          <w:color w:val="000000"/>
          <w:sz w:val="32"/>
          <w:szCs w:val="32"/>
          <w:lang w:eastAsia="ru-RU"/>
        </w:rPr>
      </w:pPr>
    </w:p>
    <w:p w:rsidR="006C6EF0" w:rsidRDefault="006C6EF0" w:rsidP="009D4214">
      <w:pPr>
        <w:spacing w:before="100" w:beforeAutospacing="1" w:after="100" w:afterAutospacing="1" w:line="240" w:lineRule="auto"/>
        <w:outlineLvl w:val="1"/>
        <w:rPr>
          <w:rFonts w:ascii="Times New Roman" w:eastAsia="Times New Roman" w:hAnsi="Times New Roman" w:cs="Times New Roman"/>
          <w:color w:val="000000"/>
          <w:sz w:val="32"/>
          <w:szCs w:val="32"/>
          <w:lang w:eastAsia="ru-RU"/>
        </w:rPr>
      </w:pPr>
    </w:p>
    <w:p w:rsidR="006C6EF0" w:rsidRDefault="006C6EF0" w:rsidP="009D4214">
      <w:pPr>
        <w:spacing w:before="100" w:beforeAutospacing="1" w:after="100" w:afterAutospacing="1" w:line="240" w:lineRule="auto"/>
        <w:outlineLvl w:val="1"/>
        <w:rPr>
          <w:rFonts w:ascii="Times New Roman" w:eastAsia="Times New Roman" w:hAnsi="Times New Roman" w:cs="Times New Roman"/>
          <w:color w:val="000000"/>
          <w:sz w:val="32"/>
          <w:szCs w:val="32"/>
          <w:lang w:eastAsia="ru-RU"/>
        </w:rPr>
      </w:pPr>
    </w:p>
    <w:p w:rsidR="006C6EF0" w:rsidRDefault="006C6EF0" w:rsidP="009D4214">
      <w:pPr>
        <w:spacing w:before="100" w:beforeAutospacing="1" w:after="100" w:afterAutospacing="1" w:line="240" w:lineRule="auto"/>
        <w:outlineLvl w:val="1"/>
        <w:rPr>
          <w:rFonts w:ascii="Times New Roman" w:eastAsia="Times New Roman" w:hAnsi="Times New Roman" w:cs="Times New Roman"/>
          <w:color w:val="000000"/>
          <w:sz w:val="32"/>
          <w:szCs w:val="32"/>
          <w:lang w:eastAsia="ru-RU"/>
        </w:rPr>
      </w:pPr>
    </w:p>
    <w:p w:rsidR="006C6EF0" w:rsidRDefault="006C6EF0" w:rsidP="009D4214">
      <w:pPr>
        <w:spacing w:before="100" w:beforeAutospacing="1" w:after="100" w:afterAutospacing="1" w:line="240" w:lineRule="auto"/>
        <w:outlineLvl w:val="1"/>
        <w:rPr>
          <w:rFonts w:ascii="Times New Roman" w:eastAsia="Times New Roman" w:hAnsi="Times New Roman" w:cs="Times New Roman"/>
          <w:color w:val="000000"/>
          <w:sz w:val="32"/>
          <w:szCs w:val="32"/>
          <w:lang w:eastAsia="ru-RU"/>
        </w:rPr>
      </w:pPr>
    </w:p>
    <w:p w:rsidR="006C6EF0" w:rsidRDefault="006C6EF0" w:rsidP="009D4214">
      <w:pPr>
        <w:spacing w:before="100" w:beforeAutospacing="1" w:after="100" w:afterAutospacing="1" w:line="240" w:lineRule="auto"/>
        <w:outlineLvl w:val="1"/>
        <w:rPr>
          <w:rFonts w:ascii="Times New Roman" w:eastAsia="Times New Roman" w:hAnsi="Times New Roman" w:cs="Times New Roman"/>
          <w:color w:val="000000"/>
          <w:sz w:val="32"/>
          <w:szCs w:val="32"/>
          <w:lang w:eastAsia="ru-RU"/>
        </w:rPr>
      </w:pPr>
    </w:p>
    <w:p w:rsidR="006C6EF0" w:rsidRDefault="006C6EF0" w:rsidP="009D4214">
      <w:pPr>
        <w:spacing w:before="100" w:beforeAutospacing="1" w:after="100" w:afterAutospacing="1" w:line="240" w:lineRule="auto"/>
        <w:outlineLvl w:val="1"/>
        <w:rPr>
          <w:rFonts w:ascii="Times New Roman" w:eastAsia="Times New Roman" w:hAnsi="Times New Roman" w:cs="Times New Roman"/>
          <w:color w:val="000000"/>
          <w:sz w:val="32"/>
          <w:szCs w:val="32"/>
          <w:lang w:eastAsia="ru-RU"/>
        </w:rPr>
      </w:pPr>
    </w:p>
    <w:p w:rsidR="009D4214" w:rsidRPr="005E6FF6" w:rsidRDefault="006C6EF0" w:rsidP="009D4214">
      <w:pPr>
        <w:spacing w:before="100" w:beforeAutospacing="1" w:after="100" w:afterAutospacing="1" w:line="240" w:lineRule="auto"/>
        <w:outlineLvl w:val="1"/>
        <w:rPr>
          <w:rFonts w:ascii="Times New Roman" w:eastAsia="Times New Roman" w:hAnsi="Times New Roman" w:cs="Times New Roman"/>
          <w:b/>
          <w:bCs/>
          <w:color w:val="000000"/>
          <w:sz w:val="32"/>
          <w:szCs w:val="32"/>
          <w:lang w:val="en-US" w:eastAsia="ru-RU"/>
        </w:rPr>
      </w:pPr>
      <w:r>
        <w:rPr>
          <w:rFonts w:ascii="Times New Roman" w:eastAsia="Times New Roman" w:hAnsi="Times New Roman" w:cs="Times New Roman"/>
          <w:color w:val="000000"/>
          <w:sz w:val="32"/>
          <w:szCs w:val="32"/>
          <w:lang w:val="en-US" w:eastAsia="ru-RU"/>
        </w:rPr>
        <w:lastRenderedPageBreak/>
        <w:t xml:space="preserve">                                 </w:t>
      </w:r>
      <w:r w:rsidR="009D4214" w:rsidRPr="005E6FF6">
        <w:rPr>
          <w:rFonts w:ascii="Times New Roman" w:eastAsia="Times New Roman" w:hAnsi="Times New Roman" w:cs="Times New Roman"/>
          <w:color w:val="000000"/>
          <w:sz w:val="32"/>
          <w:szCs w:val="32"/>
          <w:lang w:eastAsia="ru-RU"/>
        </w:rPr>
        <w:t>Selektivlikni ta’minlash</w:t>
      </w:r>
      <w:r w:rsidR="009D4214" w:rsidRPr="005E6FF6">
        <w:rPr>
          <w:rFonts w:ascii="Times New Roman" w:eastAsia="Times New Roman" w:hAnsi="Times New Roman" w:cs="Times New Roman"/>
          <w:color w:val="000000"/>
          <w:sz w:val="32"/>
          <w:szCs w:val="32"/>
          <w:lang w:eastAsia="ru-RU"/>
        </w:rPr>
        <w:br/>
      </w:r>
      <w:r w:rsidR="009D4214" w:rsidRPr="005E6FF6">
        <w:rPr>
          <w:rFonts w:ascii="Times New Roman" w:eastAsia="Times New Roman" w:hAnsi="Times New Roman" w:cs="Times New Roman"/>
          <w:color w:val="000000"/>
          <w:sz w:val="32"/>
          <w:szCs w:val="32"/>
          <w:lang w:eastAsia="ru-RU"/>
        </w:rPr>
        <w:br/>
        <w:t>2.2 - jadval.</w:t>
      </w:r>
    </w:p>
    <w:tbl>
      <w:tblPr>
        <w:tblW w:w="9510" w:type="dxa"/>
        <w:tblCellSpacing w:w="0" w:type="dxa"/>
        <w:tblCellMar>
          <w:top w:w="75" w:type="dxa"/>
          <w:left w:w="75" w:type="dxa"/>
          <w:bottom w:w="75" w:type="dxa"/>
          <w:right w:w="75" w:type="dxa"/>
        </w:tblCellMar>
        <w:tblLook w:val="04A0" w:firstRow="1" w:lastRow="0" w:firstColumn="1" w:lastColumn="0" w:noHBand="0" w:noVBand="1"/>
      </w:tblPr>
      <w:tblGrid>
        <w:gridCol w:w="1803"/>
        <w:gridCol w:w="1818"/>
        <w:gridCol w:w="1818"/>
        <w:gridCol w:w="1818"/>
        <w:gridCol w:w="2253"/>
      </w:tblGrid>
      <w:tr w:rsidR="009D4214" w:rsidRPr="00C43488" w:rsidTr="00515035">
        <w:trPr>
          <w:tblCellSpacing w:w="0" w:type="dxa"/>
        </w:trPr>
        <w:tc>
          <w:tcPr>
            <w:tcW w:w="1740" w:type="dxa"/>
            <w:hideMark/>
          </w:tcPr>
          <w:p w:rsidR="009D4214" w:rsidRPr="005E6FF6" w:rsidRDefault="009D4214" w:rsidP="00515035">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br/>
              <w:t>Kichik I</w:t>
            </w:r>
            <w:r w:rsidRPr="005E6FF6">
              <w:rPr>
                <w:rFonts w:ascii="Times New Roman" w:eastAsia="Times New Roman" w:hAnsi="Times New Roman" w:cs="Times New Roman"/>
                <w:color w:val="000000"/>
                <w:sz w:val="32"/>
                <w:szCs w:val="32"/>
                <w:vertAlign w:val="subscript"/>
                <w:lang w:eastAsia="ru-RU"/>
              </w:rPr>
              <w:t>v2</w:t>
            </w:r>
          </w:p>
        </w:tc>
        <w:tc>
          <w:tcPr>
            <w:tcW w:w="7440" w:type="dxa"/>
            <w:gridSpan w:val="4"/>
            <w:hideMark/>
          </w:tcPr>
          <w:p w:rsidR="009D4214" w:rsidRPr="005E6FF6" w:rsidRDefault="009D4214" w:rsidP="00515035">
            <w:pPr>
              <w:spacing w:after="0" w:line="240" w:lineRule="auto"/>
              <w:rPr>
                <w:rFonts w:ascii="Times New Roman" w:eastAsia="Times New Roman" w:hAnsi="Times New Roman" w:cs="Times New Roman"/>
                <w:color w:val="000000"/>
                <w:sz w:val="32"/>
                <w:szCs w:val="32"/>
                <w:lang w:val="en-US" w:eastAsia="ru-RU"/>
              </w:rPr>
            </w:pPr>
            <w:r w:rsidRPr="005E6FF6">
              <w:rPr>
                <w:rFonts w:ascii="Times New Roman" w:eastAsia="Times New Roman" w:hAnsi="Times New Roman" w:cs="Times New Roman"/>
                <w:color w:val="000000"/>
                <w:sz w:val="32"/>
                <w:szCs w:val="32"/>
                <w:lang w:val="en-US" w:eastAsia="ru-RU"/>
              </w:rPr>
              <w:br/>
              <w:t>Katta tokning I</w:t>
            </w:r>
            <w:r w:rsidRPr="005E6FF6">
              <w:rPr>
                <w:rFonts w:ascii="Times New Roman" w:eastAsia="Times New Roman" w:hAnsi="Times New Roman" w:cs="Times New Roman"/>
                <w:color w:val="000000"/>
                <w:sz w:val="32"/>
                <w:szCs w:val="32"/>
                <w:vertAlign w:val="subscript"/>
                <w:lang w:val="en-US" w:eastAsia="ru-RU"/>
              </w:rPr>
              <w:t>k</w:t>
            </w:r>
            <w:r w:rsidRPr="005E6FF6">
              <w:rPr>
                <w:rFonts w:ascii="Times New Roman" w:eastAsia="Times New Roman" w:hAnsi="Times New Roman" w:cs="Times New Roman"/>
                <w:color w:val="000000"/>
                <w:sz w:val="32"/>
                <w:szCs w:val="32"/>
                <w:lang w:val="en-US" w:eastAsia="ru-RU"/>
              </w:rPr>
              <w:t>/I</w:t>
            </w:r>
            <w:r w:rsidRPr="005E6FF6">
              <w:rPr>
                <w:rFonts w:ascii="Times New Roman" w:eastAsia="Times New Roman" w:hAnsi="Times New Roman" w:cs="Times New Roman"/>
                <w:color w:val="000000"/>
                <w:sz w:val="32"/>
                <w:szCs w:val="32"/>
                <w:vertAlign w:val="subscript"/>
                <w:lang w:val="en-US" w:eastAsia="ru-RU"/>
              </w:rPr>
              <w:t>v2</w:t>
            </w:r>
            <w:r w:rsidRPr="005E6FF6">
              <w:rPr>
                <w:rFonts w:ascii="Times New Roman" w:eastAsia="Times New Roman" w:hAnsi="Times New Roman" w:cs="Times New Roman"/>
                <w:color w:val="000000"/>
                <w:sz w:val="32"/>
                <w:szCs w:val="32"/>
                <w:lang w:val="en-US" w:eastAsia="ru-RU"/>
              </w:rPr>
              <w:t> nisbatga bo</w:t>
            </w:r>
            <w:r w:rsidRPr="005E6FF6">
              <w:rPr>
                <w:rFonts w:ascii="Times New Roman" w:eastAsia="Times New Roman" w:hAnsi="Times New Roman" w:cs="Times New Roman"/>
                <w:color w:val="000000"/>
                <w:sz w:val="32"/>
                <w:szCs w:val="32"/>
                <w:lang w:eastAsia="ru-RU"/>
              </w:rPr>
              <w:t>ь</w:t>
            </w:r>
            <w:r w:rsidRPr="005E6FF6">
              <w:rPr>
                <w:rFonts w:ascii="Times New Roman" w:eastAsia="Times New Roman" w:hAnsi="Times New Roman" w:cs="Times New Roman"/>
                <w:color w:val="000000"/>
                <w:sz w:val="32"/>
                <w:szCs w:val="32"/>
                <w:lang w:val="en-US" w:eastAsia="ru-RU"/>
              </w:rPr>
              <w:t>liq qiymati, A</w:t>
            </w:r>
          </w:p>
        </w:tc>
      </w:tr>
      <w:tr w:rsidR="009D4214" w:rsidRPr="005E6FF6" w:rsidTr="00515035">
        <w:trPr>
          <w:tblCellSpacing w:w="0" w:type="dxa"/>
        </w:trPr>
        <w:tc>
          <w:tcPr>
            <w:tcW w:w="1740" w:type="dxa"/>
            <w:hideMark/>
          </w:tcPr>
          <w:p w:rsidR="009D4214" w:rsidRPr="005E6FF6" w:rsidRDefault="009D4214" w:rsidP="00515035">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eastAsia="ru-RU"/>
              </w:rPr>
              <w:t>tokning</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qiymati, A</w:t>
            </w:r>
          </w:p>
        </w:tc>
        <w:tc>
          <w:tcPr>
            <w:tcW w:w="1755" w:type="dxa"/>
            <w:hideMark/>
          </w:tcPr>
          <w:p w:rsidR="009D4214" w:rsidRPr="005E6FF6" w:rsidRDefault="009D4214" w:rsidP="00515035">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br/>
              <w:t>10</w:t>
            </w:r>
          </w:p>
        </w:tc>
        <w:tc>
          <w:tcPr>
            <w:tcW w:w="1755" w:type="dxa"/>
            <w:hideMark/>
          </w:tcPr>
          <w:p w:rsidR="009D4214" w:rsidRPr="005E6FF6" w:rsidRDefault="009D4214" w:rsidP="00515035">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br/>
              <w:t>20</w:t>
            </w:r>
          </w:p>
        </w:tc>
        <w:tc>
          <w:tcPr>
            <w:tcW w:w="1755" w:type="dxa"/>
            <w:hideMark/>
          </w:tcPr>
          <w:p w:rsidR="009D4214" w:rsidRPr="005E6FF6" w:rsidRDefault="009D4214" w:rsidP="00515035">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br/>
              <w:t>50</w:t>
            </w:r>
          </w:p>
        </w:tc>
        <w:tc>
          <w:tcPr>
            <w:tcW w:w="1755" w:type="dxa"/>
            <w:hideMark/>
          </w:tcPr>
          <w:p w:rsidR="009D4214" w:rsidRPr="005E6FF6" w:rsidRDefault="009D4214" w:rsidP="00515035">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br/>
              <w:t>100 va undan ortiq</w:t>
            </w:r>
          </w:p>
        </w:tc>
      </w:tr>
      <w:tr w:rsidR="009D4214" w:rsidRPr="005E6FF6" w:rsidTr="00515035">
        <w:trPr>
          <w:tblCellSpacing w:w="0" w:type="dxa"/>
        </w:trPr>
        <w:tc>
          <w:tcPr>
            <w:tcW w:w="1740" w:type="dxa"/>
            <w:hideMark/>
          </w:tcPr>
          <w:p w:rsidR="009D4214" w:rsidRPr="005E6FF6" w:rsidRDefault="009D4214" w:rsidP="00515035">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br/>
              <w:t>30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40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60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80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300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400</w:t>
            </w:r>
          </w:p>
        </w:tc>
        <w:tc>
          <w:tcPr>
            <w:tcW w:w="1755" w:type="dxa"/>
            <w:hideMark/>
          </w:tcPr>
          <w:p w:rsidR="009D4214" w:rsidRPr="005E6FF6" w:rsidRDefault="009D4214" w:rsidP="00515035">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br/>
              <w:t>40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60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80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300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400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500</w:t>
            </w:r>
          </w:p>
        </w:tc>
        <w:tc>
          <w:tcPr>
            <w:tcW w:w="1755" w:type="dxa"/>
            <w:hideMark/>
          </w:tcPr>
          <w:p w:rsidR="009D4214" w:rsidRPr="005E6FF6" w:rsidRDefault="009D4214" w:rsidP="00515035">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br/>
              <w:t>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60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80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300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400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600</w:t>
            </w:r>
          </w:p>
        </w:tc>
        <w:tc>
          <w:tcPr>
            <w:tcW w:w="1755" w:type="dxa"/>
            <w:hideMark/>
          </w:tcPr>
          <w:p w:rsidR="009D4214" w:rsidRPr="005E6FF6" w:rsidRDefault="009D4214" w:rsidP="00515035">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br/>
              <w:t>80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300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400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600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w:t>
            </w:r>
          </w:p>
        </w:tc>
        <w:tc>
          <w:tcPr>
            <w:tcW w:w="1755" w:type="dxa"/>
            <w:hideMark/>
          </w:tcPr>
          <w:p w:rsidR="009D4214" w:rsidRPr="005E6FF6" w:rsidRDefault="009D4214" w:rsidP="00515035">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300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600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w:t>
            </w:r>
          </w:p>
        </w:tc>
      </w:tr>
    </w:tbl>
    <w:p w:rsidR="009D4214" w:rsidRPr="005E6FF6" w:rsidRDefault="009D4214" w:rsidP="009D4214">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br/>
        <w:t>Jadvaldagi I</w:t>
      </w:r>
      <w:r w:rsidRPr="005E6FF6">
        <w:rPr>
          <w:rFonts w:ascii="Times New Roman" w:eastAsia="Times New Roman" w:hAnsi="Times New Roman" w:cs="Times New Roman"/>
          <w:color w:val="000000"/>
          <w:sz w:val="32"/>
          <w:szCs w:val="32"/>
          <w:vertAlign w:val="subscript"/>
          <w:lang w:eastAsia="ru-RU"/>
        </w:rPr>
        <w:t>k</w:t>
      </w:r>
      <w:r w:rsidRPr="005E6FF6">
        <w:rPr>
          <w:rFonts w:ascii="Times New Roman" w:eastAsia="Times New Roman" w:hAnsi="Times New Roman" w:cs="Times New Roman"/>
          <w:color w:val="000000"/>
          <w:sz w:val="32"/>
          <w:szCs w:val="32"/>
          <w:lang w:eastAsia="ru-RU"/>
        </w:rPr>
        <w:t xml:space="preserve"> - ximoyalanuvchi liniya boshidagi qisqa tutashuv toki, A. Saqlagichlar eng katta o’chirish qobiliyati bilan ham xarakterlanadi. NPN va NPR saqlagichlari tokni cheklash xususiyatiga ega. Ular qisqa </w:t>
      </w:r>
      <w:r w:rsidRPr="005E6FF6">
        <w:rPr>
          <w:rFonts w:ascii="Times New Roman" w:eastAsia="Times New Roman" w:hAnsi="Times New Roman" w:cs="Times New Roman"/>
          <w:color w:val="000000"/>
          <w:sz w:val="32"/>
          <w:szCs w:val="32"/>
          <w:lang w:eastAsia="ru-RU"/>
        </w:rPr>
        <w:lastRenderedPageBreak/>
        <w:t>tutashuv toklarining nominal tokka nisbati katta bo’lganda, q.t. tokini eng katta qiymatiga erishmasdanoq, uzib qo’yadilar. Agar eruvchan saqlagichlarni aniq tanlansa, ularning yuqori o’chirish qobiliyati ishonchli ishlashini taominlaydi.</w:t>
      </w:r>
      <w:r w:rsidRPr="005E6FF6">
        <w:rPr>
          <w:rFonts w:ascii="Times New Roman" w:eastAsia="Times New Roman" w:hAnsi="Times New Roman" w:cs="Times New Roman"/>
          <w:color w:val="000000"/>
          <w:sz w:val="32"/>
          <w:szCs w:val="32"/>
          <w:lang w:eastAsia="ru-RU"/>
        </w:rPr>
        <w:br/>
        <w:t>^</w:t>
      </w:r>
    </w:p>
    <w:p w:rsidR="006C6EF0" w:rsidRDefault="009D4214" w:rsidP="009D4214">
      <w:pPr>
        <w:spacing w:before="100" w:beforeAutospacing="1" w:after="100" w:afterAutospacing="1" w:line="240" w:lineRule="auto"/>
        <w:outlineLvl w:val="1"/>
        <w:rPr>
          <w:rFonts w:ascii="Times New Roman" w:eastAsia="Times New Roman" w:hAnsi="Times New Roman" w:cs="Times New Roman"/>
          <w:color w:val="000000"/>
          <w:sz w:val="32"/>
          <w:szCs w:val="32"/>
          <w:lang w:val="en-US" w:eastAsia="ru-RU"/>
        </w:rPr>
      </w:pPr>
      <w:r w:rsidRPr="005E6FF6">
        <w:rPr>
          <w:rFonts w:ascii="Times New Roman" w:eastAsia="Times New Roman" w:hAnsi="Times New Roman" w:cs="Times New Roman"/>
          <w:b/>
          <w:bCs/>
          <w:color w:val="000000"/>
          <w:sz w:val="32"/>
          <w:szCs w:val="32"/>
          <w:lang w:eastAsia="ru-RU"/>
        </w:rPr>
        <w:t xml:space="preserve">                 Avtomatik o’chirgichlar (avtomatlar)</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Avtomatik o’chirgichlar motorlarni yurgizish va to’xtatish uchun elektr qurilmalarini o’ta yuklanish va qisqa tutashuv toklaridan himoya qilishga ishlatiladi.</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Kuchlanishi 1000 V gacha avtomatlar shartli ravishda 3 ta guruhga bo’linadi:</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w:t>
      </w:r>
      <w:r w:rsidRPr="005E6FF6">
        <w:rPr>
          <w:rFonts w:ascii="Times New Roman" w:eastAsia="Times New Roman" w:hAnsi="Times New Roman" w:cs="Times New Roman"/>
          <w:b/>
          <w:bCs/>
          <w:color w:val="000000"/>
          <w:sz w:val="32"/>
          <w:szCs w:val="32"/>
          <w:lang w:eastAsia="ru-RU"/>
        </w:rPr>
        <w:t>.</w:t>
      </w:r>
      <w:r w:rsidRPr="005E6FF6">
        <w:rPr>
          <w:rFonts w:ascii="Times New Roman" w:eastAsia="Times New Roman" w:hAnsi="Times New Roman" w:cs="Times New Roman"/>
          <w:color w:val="000000"/>
          <w:sz w:val="32"/>
          <w:szCs w:val="32"/>
          <w:lang w:eastAsia="ru-RU"/>
        </w:rPr>
        <w:t> </w:t>
      </w:r>
      <w:r w:rsidRPr="00C43488">
        <w:rPr>
          <w:rFonts w:ascii="Times New Roman" w:eastAsia="Times New Roman" w:hAnsi="Times New Roman" w:cs="Times New Roman"/>
          <w:color w:val="000000"/>
          <w:sz w:val="32"/>
          <w:szCs w:val="32"/>
          <w:lang w:val="en-US" w:eastAsia="ru-RU"/>
        </w:rPr>
        <w:t>Kichik</w:t>
      </w:r>
      <w:r w:rsidRPr="00E70DAB">
        <w:rPr>
          <w:rFonts w:ascii="Times New Roman" w:eastAsia="Times New Roman" w:hAnsi="Times New Roman" w:cs="Times New Roman"/>
          <w:color w:val="000000"/>
          <w:sz w:val="32"/>
          <w:szCs w:val="32"/>
          <w:lang w:eastAsia="ru-RU"/>
        </w:rPr>
        <w:t xml:space="preserve"> </w:t>
      </w:r>
      <w:r w:rsidRPr="00C43488">
        <w:rPr>
          <w:rFonts w:ascii="Times New Roman" w:eastAsia="Times New Roman" w:hAnsi="Times New Roman" w:cs="Times New Roman"/>
          <w:color w:val="000000"/>
          <w:sz w:val="32"/>
          <w:szCs w:val="32"/>
          <w:lang w:val="en-US" w:eastAsia="ru-RU"/>
        </w:rPr>
        <w:t>avtomatlar</w:t>
      </w:r>
      <w:r w:rsidRPr="00E70DAB">
        <w:rPr>
          <w:rFonts w:ascii="Times New Roman" w:eastAsia="Times New Roman" w:hAnsi="Times New Roman" w:cs="Times New Roman"/>
          <w:color w:val="000000"/>
          <w:sz w:val="32"/>
          <w:szCs w:val="32"/>
          <w:lang w:eastAsia="ru-RU"/>
        </w:rPr>
        <w:t xml:space="preserve"> </w:t>
      </w:r>
      <w:r w:rsidRPr="00C43488">
        <w:rPr>
          <w:rFonts w:ascii="Times New Roman" w:eastAsia="Times New Roman" w:hAnsi="Times New Roman" w:cs="Times New Roman"/>
          <w:color w:val="000000"/>
          <w:sz w:val="32"/>
          <w:szCs w:val="32"/>
          <w:lang w:val="en-US" w:eastAsia="ru-RU"/>
        </w:rPr>
        <w:t>AP</w:t>
      </w:r>
      <w:r w:rsidRPr="00E70DAB">
        <w:rPr>
          <w:rFonts w:ascii="Times New Roman" w:eastAsia="Times New Roman" w:hAnsi="Times New Roman" w:cs="Times New Roman"/>
          <w:color w:val="000000"/>
          <w:sz w:val="32"/>
          <w:szCs w:val="32"/>
          <w:lang w:eastAsia="ru-RU"/>
        </w:rPr>
        <w:t xml:space="preserve">-50, </w:t>
      </w:r>
      <w:r w:rsidRPr="00C43488">
        <w:rPr>
          <w:rFonts w:ascii="Times New Roman" w:eastAsia="Times New Roman" w:hAnsi="Times New Roman" w:cs="Times New Roman"/>
          <w:color w:val="000000"/>
          <w:sz w:val="32"/>
          <w:szCs w:val="32"/>
          <w:lang w:val="en-US" w:eastAsia="ru-RU"/>
        </w:rPr>
        <w:t>AK</w:t>
      </w:r>
      <w:r w:rsidRPr="00E70DAB">
        <w:rPr>
          <w:rFonts w:ascii="Times New Roman" w:eastAsia="Times New Roman" w:hAnsi="Times New Roman" w:cs="Times New Roman"/>
          <w:color w:val="000000"/>
          <w:sz w:val="32"/>
          <w:szCs w:val="32"/>
          <w:lang w:eastAsia="ru-RU"/>
        </w:rPr>
        <w:t xml:space="preserve">-63 </w:t>
      </w:r>
      <w:r w:rsidRPr="00C43488">
        <w:rPr>
          <w:rFonts w:ascii="Times New Roman" w:eastAsia="Times New Roman" w:hAnsi="Times New Roman" w:cs="Times New Roman"/>
          <w:color w:val="000000"/>
          <w:sz w:val="32"/>
          <w:szCs w:val="32"/>
          <w:lang w:val="en-US" w:eastAsia="ru-RU"/>
        </w:rPr>
        <w:t>va</w:t>
      </w:r>
      <w:r w:rsidRPr="00E70DAB">
        <w:rPr>
          <w:rFonts w:ascii="Times New Roman" w:eastAsia="Times New Roman" w:hAnsi="Times New Roman" w:cs="Times New Roman"/>
          <w:color w:val="000000"/>
          <w:sz w:val="32"/>
          <w:szCs w:val="32"/>
          <w:lang w:eastAsia="ru-RU"/>
        </w:rPr>
        <w:t xml:space="preserve"> </w:t>
      </w:r>
      <w:r w:rsidRPr="00C43488">
        <w:rPr>
          <w:rFonts w:ascii="Times New Roman" w:eastAsia="Times New Roman" w:hAnsi="Times New Roman" w:cs="Times New Roman"/>
          <w:color w:val="000000"/>
          <w:sz w:val="32"/>
          <w:szCs w:val="32"/>
          <w:lang w:val="en-US" w:eastAsia="ru-RU"/>
        </w:rPr>
        <w:t>AE</w:t>
      </w:r>
      <w:r w:rsidRPr="00E70DAB">
        <w:rPr>
          <w:rFonts w:ascii="Times New Roman" w:eastAsia="Times New Roman" w:hAnsi="Times New Roman" w:cs="Times New Roman"/>
          <w:color w:val="000000"/>
          <w:sz w:val="32"/>
          <w:szCs w:val="32"/>
          <w:lang w:eastAsia="ru-RU"/>
        </w:rPr>
        <w:t>-2000</w:t>
      </w:r>
      <w:proofErr w:type="gramStart"/>
      <w:r w:rsidRPr="00E70DAB">
        <w:rPr>
          <w:rFonts w:ascii="Times New Roman" w:eastAsia="Times New Roman" w:hAnsi="Times New Roman" w:cs="Times New Roman"/>
          <w:color w:val="000000"/>
          <w:sz w:val="32"/>
          <w:szCs w:val="32"/>
          <w:lang w:eastAsia="ru-RU"/>
        </w:rPr>
        <w:t>;</w:t>
      </w:r>
      <w:proofErr w:type="gramEnd"/>
      <w:r w:rsidRPr="00E70DAB">
        <w:rPr>
          <w:rFonts w:ascii="Times New Roman" w:eastAsia="Times New Roman" w:hAnsi="Times New Roman" w:cs="Times New Roman"/>
          <w:color w:val="000000"/>
          <w:sz w:val="32"/>
          <w:szCs w:val="32"/>
          <w:lang w:eastAsia="ru-RU"/>
        </w:rPr>
        <w:br/>
      </w:r>
      <w:r w:rsidRPr="00E70DAB">
        <w:rPr>
          <w:rFonts w:ascii="Times New Roman" w:eastAsia="Times New Roman" w:hAnsi="Times New Roman" w:cs="Times New Roman"/>
          <w:color w:val="000000"/>
          <w:sz w:val="32"/>
          <w:szCs w:val="32"/>
          <w:lang w:eastAsia="ru-RU"/>
        </w:rPr>
        <w:br/>
        <w:t xml:space="preserve">2). </w:t>
      </w:r>
      <w:r w:rsidRPr="005E6FF6">
        <w:rPr>
          <w:rFonts w:ascii="Times New Roman" w:eastAsia="Times New Roman" w:hAnsi="Times New Roman" w:cs="Times New Roman"/>
          <w:color w:val="000000"/>
          <w:sz w:val="32"/>
          <w:szCs w:val="32"/>
          <w:lang w:val="en-US" w:eastAsia="ru-RU"/>
        </w:rPr>
        <w:t>A3100 va A3700 avtomatlari seriyalari</w:t>
      </w:r>
      <w:proofErr w:type="gramStart"/>
      <w:r w:rsidRPr="005E6FF6">
        <w:rPr>
          <w:rFonts w:ascii="Times New Roman" w:eastAsia="Times New Roman" w:hAnsi="Times New Roman" w:cs="Times New Roman"/>
          <w:color w:val="000000"/>
          <w:sz w:val="32"/>
          <w:szCs w:val="32"/>
          <w:lang w:val="en-US" w:eastAsia="ru-RU"/>
        </w:rPr>
        <w:t>;</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3). Katta, podstantsiyalar uchun AVM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"Elektron" seriyalari.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Yuqoridagi seriyalardagi avtomatlar tarqatish punktlarida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shitlarda, boshqarish stantsiyalarida, KTP ning tarqatish qurilmalarida o’rnatiladi. AP-50, AK-63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A3100 avtomatlari hozir ishlab chiqarilmaydi, shunnig uchun ularni loyihalarda qo’llash mumkin emas.</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AE 2000 avtomatining AE 2010, AE 2030, AE 2040 va AE 2050 turlari 10A, 25A, 63A va 100A nominal toklarga chiqariladi. Maksimal tokni uzuvchi elementi 0,32A - 100A orali</w:t>
      </w:r>
      <w:r w:rsidRPr="005E6FF6">
        <w:rPr>
          <w:rFonts w:ascii="Times New Roman" w:eastAsia="Times New Roman" w:hAnsi="Times New Roman" w:cs="Times New Roman"/>
          <w:color w:val="000000"/>
          <w:sz w:val="32"/>
          <w:szCs w:val="32"/>
          <w:lang w:eastAsia="ru-RU"/>
        </w:rPr>
        <w:t>ь</w:t>
      </w:r>
      <w:r w:rsidRPr="005E6FF6">
        <w:rPr>
          <w:rFonts w:ascii="Times New Roman" w:eastAsia="Times New Roman" w:hAnsi="Times New Roman" w:cs="Times New Roman"/>
          <w:color w:val="000000"/>
          <w:sz w:val="32"/>
          <w:szCs w:val="32"/>
          <w:lang w:val="en-US" w:eastAsia="ru-RU"/>
        </w:rPr>
        <w:t xml:space="preserve">ida shkalalarga ega. Bu avtomat elektromagnit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kombinatsiyali uzuvchiga ega.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A3700B avtomatlari tokni cheklovchi bo’lib, issiqlik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elektromagnitli maksimal tok uzuvchilarga ega.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Tokni cheklashsiz avtomatlar q.t toklari zonasida ishlashini sekinlashtiruvchi bilan (selektiv avtomatlar), yarim o’tkazgichli, issiqlik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elektromagnitli, faqat maksimal tok uzuvchi elementlar bilan chiqariladi.</w:t>
      </w:r>
      <w:r w:rsidRPr="005E6FF6">
        <w:rPr>
          <w:rFonts w:ascii="Times New Roman" w:eastAsia="Times New Roman" w:hAnsi="Times New Roman" w:cs="Times New Roman"/>
          <w:color w:val="000000"/>
          <w:sz w:val="32"/>
          <w:szCs w:val="32"/>
          <w:lang w:val="en-US" w:eastAsia="ru-RU"/>
        </w:rPr>
        <w:br/>
      </w:r>
    </w:p>
    <w:p w:rsidR="009D4214" w:rsidRDefault="009D4214" w:rsidP="009D4214">
      <w:pPr>
        <w:spacing w:before="100" w:beforeAutospacing="1" w:after="100" w:afterAutospacing="1" w:line="240" w:lineRule="auto"/>
        <w:outlineLvl w:val="1"/>
        <w:rPr>
          <w:rFonts w:ascii="Times New Roman" w:eastAsia="Times New Roman" w:hAnsi="Times New Roman" w:cs="Times New Roman"/>
          <w:b/>
          <w:bCs/>
          <w:color w:val="000000"/>
          <w:sz w:val="32"/>
          <w:szCs w:val="32"/>
          <w:lang w:val="en-US" w:eastAsia="ru-RU"/>
        </w:rPr>
      </w:pPr>
      <w:r w:rsidRPr="005E6FF6">
        <w:rPr>
          <w:rFonts w:ascii="Times New Roman" w:eastAsia="Times New Roman" w:hAnsi="Times New Roman" w:cs="Times New Roman"/>
          <w:color w:val="000000"/>
          <w:sz w:val="32"/>
          <w:szCs w:val="32"/>
          <w:lang w:val="en-US" w:eastAsia="ru-RU"/>
        </w:rPr>
        <w:lastRenderedPageBreak/>
        <w:t>Yarim o’tkazgichli uzuvchilar ekspluatatsiya davomida nominal tokni, q.t. zonasida ishlab ketish tokini, o’ta yuklanishlar zonasida ishlab ketish vaqtini, selektiv avtomatlarda esa qisqa tutashuv zonasida ishlab ketish vaqtini rostlash (o’zgartirish) imkoniga ega.</w:t>
      </w:r>
      <w:r w:rsidRPr="005E6FF6">
        <w:rPr>
          <w:rFonts w:ascii="Times New Roman" w:eastAsia="Times New Roman" w:hAnsi="Times New Roman" w:cs="Times New Roman"/>
          <w:color w:val="000000"/>
          <w:sz w:val="32"/>
          <w:szCs w:val="32"/>
          <w:lang w:val="en-US" w:eastAsia="ru-RU"/>
        </w:rPr>
        <w:br/>
        <w:t>Tok cheklovchi avtomatlarning elektromagnitli va yarim o’tkazgichli uzuvchilari oldindan qo’yilmagan vaqt ichida qisqa tutashuv toklarini o’chiradi, selektiv avtomatlarning yarim o’tkazgichli uzuvchilari q.t. tokiga bo</w:t>
      </w:r>
      <w:r w:rsidRPr="005E6FF6">
        <w:rPr>
          <w:rFonts w:ascii="Times New Roman" w:eastAsia="Times New Roman" w:hAnsi="Times New Roman" w:cs="Times New Roman"/>
          <w:color w:val="000000"/>
          <w:sz w:val="32"/>
          <w:szCs w:val="32"/>
          <w:lang w:eastAsia="ru-RU"/>
        </w:rPr>
        <w:t>ь</w:t>
      </w:r>
      <w:r w:rsidRPr="005E6FF6">
        <w:rPr>
          <w:rFonts w:ascii="Times New Roman" w:eastAsia="Times New Roman" w:hAnsi="Times New Roman" w:cs="Times New Roman"/>
          <w:color w:val="000000"/>
          <w:sz w:val="32"/>
          <w:szCs w:val="32"/>
          <w:lang w:val="en-US" w:eastAsia="ru-RU"/>
        </w:rPr>
        <w:t xml:space="preserve">liq bo’lmagan doimiy vaqt ushalmasi (vqderjka </w:t>
      </w:r>
      <w:proofErr w:type="gramStart"/>
      <w:r w:rsidRPr="005E6FF6">
        <w:rPr>
          <w:rFonts w:ascii="Times New Roman" w:eastAsia="Times New Roman" w:hAnsi="Times New Roman" w:cs="Times New Roman"/>
          <w:color w:val="000000"/>
          <w:sz w:val="32"/>
          <w:szCs w:val="32"/>
          <w:lang w:val="en-US" w:eastAsia="ru-RU"/>
        </w:rPr>
        <w:t>vremeni )</w:t>
      </w:r>
      <w:proofErr w:type="gramEnd"/>
      <w:r w:rsidRPr="005E6FF6">
        <w:rPr>
          <w:rFonts w:ascii="Times New Roman" w:eastAsia="Times New Roman" w:hAnsi="Times New Roman" w:cs="Times New Roman"/>
          <w:color w:val="000000"/>
          <w:sz w:val="32"/>
          <w:szCs w:val="32"/>
          <w:lang w:val="en-US" w:eastAsia="ru-RU"/>
        </w:rPr>
        <w:t xml:space="preserve"> bilan uzadi.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A3700 S selektiv avtomatlarning ishlab ketish vaqti uzuvchining 6 marta oshirilgan tokida 4-16 sekundga, q.t. zonasida 0</w:t>
      </w:r>
      <w:proofErr w:type="gramStart"/>
      <w:r w:rsidRPr="005E6FF6">
        <w:rPr>
          <w:rFonts w:ascii="Times New Roman" w:eastAsia="Times New Roman" w:hAnsi="Times New Roman" w:cs="Times New Roman"/>
          <w:color w:val="000000"/>
          <w:sz w:val="32"/>
          <w:szCs w:val="32"/>
          <w:lang w:val="en-US" w:eastAsia="ru-RU"/>
        </w:rPr>
        <w:t>,1</w:t>
      </w:r>
      <w:proofErr w:type="gramEnd"/>
      <w:r w:rsidRPr="005E6FF6">
        <w:rPr>
          <w:rFonts w:ascii="Times New Roman" w:eastAsia="Times New Roman" w:hAnsi="Times New Roman" w:cs="Times New Roman"/>
          <w:color w:val="000000"/>
          <w:sz w:val="32"/>
          <w:szCs w:val="32"/>
          <w:lang w:val="en-US" w:eastAsia="ru-RU"/>
        </w:rPr>
        <w:t xml:space="preserve"> va 0,4 sekundga teng.</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A3701B va A3702B avtomatlarida elektromagnit uzuvchi bo’lib, quyidagi </w:t>
      </w:r>
      <w:proofErr w:type="gramStart"/>
      <w:r w:rsidRPr="005E6FF6">
        <w:rPr>
          <w:rFonts w:ascii="Times New Roman" w:eastAsia="Times New Roman" w:hAnsi="Times New Roman" w:cs="Times New Roman"/>
          <w:color w:val="000000"/>
          <w:sz w:val="32"/>
          <w:szCs w:val="32"/>
          <w:lang w:val="en-US" w:eastAsia="ru-RU"/>
        </w:rPr>
        <w:t>turlari bor :</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 3711B, 12B : Nominal toki : I</w:t>
      </w:r>
      <w:r w:rsidRPr="005E6FF6">
        <w:rPr>
          <w:rFonts w:ascii="Times New Roman" w:eastAsia="Times New Roman" w:hAnsi="Times New Roman" w:cs="Times New Roman"/>
          <w:color w:val="000000"/>
          <w:sz w:val="32"/>
          <w:szCs w:val="32"/>
          <w:vertAlign w:val="subscript"/>
          <w:lang w:val="en-US" w:eastAsia="ru-RU"/>
        </w:rPr>
        <w:t>n.</w:t>
      </w:r>
      <w:r w:rsidRPr="005E6FF6">
        <w:rPr>
          <w:rFonts w:ascii="Times New Roman" w:eastAsia="Times New Roman" w:hAnsi="Times New Roman" w:cs="Times New Roman"/>
          <w:color w:val="000000"/>
          <w:sz w:val="32"/>
          <w:szCs w:val="32"/>
          <w:lang w:val="en-US" w:eastAsia="ru-RU"/>
        </w:rPr>
        <w:t>=160 A, uzuvchi elementining nominal toki I</w:t>
      </w:r>
      <w:r w:rsidRPr="005E6FF6">
        <w:rPr>
          <w:rFonts w:ascii="Times New Roman" w:eastAsia="Times New Roman" w:hAnsi="Times New Roman" w:cs="Times New Roman"/>
          <w:color w:val="000000"/>
          <w:sz w:val="32"/>
          <w:szCs w:val="32"/>
          <w:vertAlign w:val="subscript"/>
          <w:lang w:val="en-US" w:eastAsia="ru-RU"/>
        </w:rPr>
        <w:t>n.uz </w:t>
      </w:r>
      <w:r w:rsidRPr="005E6FF6">
        <w:rPr>
          <w:rFonts w:ascii="Times New Roman" w:eastAsia="Times New Roman" w:hAnsi="Times New Roman" w:cs="Times New Roman"/>
          <w:color w:val="000000"/>
          <w:sz w:val="32"/>
          <w:szCs w:val="32"/>
          <w:lang w:val="en-US" w:eastAsia="ru-RU"/>
        </w:rPr>
        <w:t>= 80A va 160A.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A3721B, 22B, I</w:t>
      </w:r>
      <w:r w:rsidRPr="005E6FF6">
        <w:rPr>
          <w:rFonts w:ascii="Times New Roman" w:eastAsia="Times New Roman" w:hAnsi="Times New Roman" w:cs="Times New Roman"/>
          <w:color w:val="000000"/>
          <w:sz w:val="32"/>
          <w:szCs w:val="32"/>
          <w:vertAlign w:val="subscript"/>
          <w:lang w:val="en-US" w:eastAsia="ru-RU"/>
        </w:rPr>
        <w:t>n. </w:t>
      </w:r>
      <w:r w:rsidRPr="005E6FF6">
        <w:rPr>
          <w:rFonts w:ascii="Times New Roman" w:eastAsia="Times New Roman" w:hAnsi="Times New Roman" w:cs="Times New Roman"/>
          <w:color w:val="000000"/>
          <w:sz w:val="32"/>
          <w:szCs w:val="32"/>
          <w:lang w:val="en-US" w:eastAsia="ru-RU"/>
        </w:rPr>
        <w:t>= 250A, I</w:t>
      </w:r>
      <w:r w:rsidRPr="005E6FF6">
        <w:rPr>
          <w:rFonts w:ascii="Times New Roman" w:eastAsia="Times New Roman" w:hAnsi="Times New Roman" w:cs="Times New Roman"/>
          <w:color w:val="000000"/>
          <w:sz w:val="32"/>
          <w:szCs w:val="32"/>
          <w:vertAlign w:val="subscript"/>
          <w:lang w:val="en-US" w:eastAsia="ru-RU"/>
        </w:rPr>
        <w:t>n.uz </w:t>
      </w:r>
      <w:r w:rsidRPr="005E6FF6">
        <w:rPr>
          <w:rFonts w:ascii="Times New Roman" w:eastAsia="Times New Roman" w:hAnsi="Times New Roman" w:cs="Times New Roman"/>
          <w:color w:val="000000"/>
          <w:sz w:val="32"/>
          <w:szCs w:val="32"/>
          <w:lang w:val="en-US" w:eastAsia="ru-RU"/>
        </w:rPr>
        <w:t>= 250A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A3731B, 32B, I</w:t>
      </w:r>
      <w:r w:rsidRPr="005E6FF6">
        <w:rPr>
          <w:rFonts w:ascii="Times New Roman" w:eastAsia="Times New Roman" w:hAnsi="Times New Roman" w:cs="Times New Roman"/>
          <w:color w:val="000000"/>
          <w:sz w:val="32"/>
          <w:szCs w:val="32"/>
          <w:vertAlign w:val="subscript"/>
          <w:lang w:val="en-US" w:eastAsia="ru-RU"/>
        </w:rPr>
        <w:t>n. </w:t>
      </w:r>
      <w:r w:rsidRPr="005E6FF6">
        <w:rPr>
          <w:rFonts w:ascii="Times New Roman" w:eastAsia="Times New Roman" w:hAnsi="Times New Roman" w:cs="Times New Roman"/>
          <w:color w:val="000000"/>
          <w:sz w:val="32"/>
          <w:szCs w:val="32"/>
          <w:lang w:val="en-US" w:eastAsia="ru-RU"/>
        </w:rPr>
        <w:t>= 400A, I</w:t>
      </w:r>
      <w:r w:rsidRPr="005E6FF6">
        <w:rPr>
          <w:rFonts w:ascii="Times New Roman" w:eastAsia="Times New Roman" w:hAnsi="Times New Roman" w:cs="Times New Roman"/>
          <w:color w:val="000000"/>
          <w:sz w:val="32"/>
          <w:szCs w:val="32"/>
          <w:vertAlign w:val="subscript"/>
          <w:lang w:val="en-US" w:eastAsia="ru-RU"/>
        </w:rPr>
        <w:t>n.uz </w:t>
      </w:r>
      <w:r w:rsidRPr="005E6FF6">
        <w:rPr>
          <w:rFonts w:ascii="Times New Roman" w:eastAsia="Times New Roman" w:hAnsi="Times New Roman" w:cs="Times New Roman"/>
          <w:color w:val="000000"/>
          <w:sz w:val="32"/>
          <w:szCs w:val="32"/>
          <w:lang w:val="en-US" w:eastAsia="ru-RU"/>
        </w:rPr>
        <w:t>= 400A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A3741B, 42B, I</w:t>
      </w:r>
      <w:r w:rsidRPr="005E6FF6">
        <w:rPr>
          <w:rFonts w:ascii="Times New Roman" w:eastAsia="Times New Roman" w:hAnsi="Times New Roman" w:cs="Times New Roman"/>
          <w:color w:val="000000"/>
          <w:sz w:val="32"/>
          <w:szCs w:val="32"/>
          <w:vertAlign w:val="subscript"/>
          <w:lang w:val="en-US" w:eastAsia="ru-RU"/>
        </w:rPr>
        <w:t>n. </w:t>
      </w:r>
      <w:r w:rsidRPr="005E6FF6">
        <w:rPr>
          <w:rFonts w:ascii="Times New Roman" w:eastAsia="Times New Roman" w:hAnsi="Times New Roman" w:cs="Times New Roman"/>
          <w:color w:val="000000"/>
          <w:sz w:val="32"/>
          <w:szCs w:val="32"/>
          <w:lang w:val="en-US" w:eastAsia="ru-RU"/>
        </w:rPr>
        <w:t>= 630A, I</w:t>
      </w:r>
      <w:r w:rsidRPr="005E6FF6">
        <w:rPr>
          <w:rFonts w:ascii="Times New Roman" w:eastAsia="Times New Roman" w:hAnsi="Times New Roman" w:cs="Times New Roman"/>
          <w:color w:val="000000"/>
          <w:sz w:val="32"/>
          <w:szCs w:val="32"/>
          <w:vertAlign w:val="subscript"/>
          <w:lang w:val="en-US" w:eastAsia="ru-RU"/>
        </w:rPr>
        <w:t>n.uz </w:t>
      </w:r>
      <w:r w:rsidRPr="005E6FF6">
        <w:rPr>
          <w:rFonts w:ascii="Times New Roman" w:eastAsia="Times New Roman" w:hAnsi="Times New Roman" w:cs="Times New Roman"/>
          <w:color w:val="000000"/>
          <w:sz w:val="32"/>
          <w:szCs w:val="32"/>
          <w:lang w:val="en-US" w:eastAsia="ru-RU"/>
        </w:rPr>
        <w:t>= 630A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A3703S va A3704S avtomatlarida yarim o’tkazgichli uchuvchi bo’lib, quyidagi turlari bor:</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A3733 S : I</w:t>
      </w:r>
      <w:r w:rsidRPr="005E6FF6">
        <w:rPr>
          <w:rFonts w:ascii="Times New Roman" w:eastAsia="Times New Roman" w:hAnsi="Times New Roman" w:cs="Times New Roman"/>
          <w:color w:val="000000"/>
          <w:sz w:val="32"/>
          <w:szCs w:val="32"/>
          <w:vertAlign w:val="subscript"/>
          <w:lang w:val="en-US" w:eastAsia="ru-RU"/>
        </w:rPr>
        <w:t>n.</w:t>
      </w:r>
      <w:r w:rsidRPr="005E6FF6">
        <w:rPr>
          <w:rFonts w:ascii="Times New Roman" w:eastAsia="Times New Roman" w:hAnsi="Times New Roman" w:cs="Times New Roman"/>
          <w:color w:val="000000"/>
          <w:sz w:val="32"/>
          <w:szCs w:val="32"/>
          <w:lang w:val="en-US" w:eastAsia="ru-RU"/>
        </w:rPr>
        <w:t>=250 A, I</w:t>
      </w:r>
      <w:r w:rsidRPr="005E6FF6">
        <w:rPr>
          <w:rFonts w:ascii="Times New Roman" w:eastAsia="Times New Roman" w:hAnsi="Times New Roman" w:cs="Times New Roman"/>
          <w:color w:val="000000"/>
          <w:sz w:val="32"/>
          <w:szCs w:val="32"/>
          <w:vertAlign w:val="subscript"/>
          <w:lang w:val="en-US" w:eastAsia="ru-RU"/>
        </w:rPr>
        <w:t> n.uz </w:t>
      </w:r>
      <w:r w:rsidRPr="005E6FF6">
        <w:rPr>
          <w:rFonts w:ascii="Times New Roman" w:eastAsia="Times New Roman" w:hAnsi="Times New Roman" w:cs="Times New Roman"/>
          <w:color w:val="000000"/>
          <w:sz w:val="32"/>
          <w:szCs w:val="32"/>
          <w:lang w:val="en-US" w:eastAsia="ru-RU"/>
        </w:rPr>
        <w:t>= 160, 200, 250 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A3734 S : I</w:t>
      </w:r>
      <w:r w:rsidRPr="005E6FF6">
        <w:rPr>
          <w:rFonts w:ascii="Times New Roman" w:eastAsia="Times New Roman" w:hAnsi="Times New Roman" w:cs="Times New Roman"/>
          <w:color w:val="000000"/>
          <w:sz w:val="32"/>
          <w:szCs w:val="32"/>
          <w:vertAlign w:val="subscript"/>
          <w:lang w:val="en-US" w:eastAsia="ru-RU"/>
        </w:rPr>
        <w:t>n.</w:t>
      </w:r>
      <w:r w:rsidRPr="005E6FF6">
        <w:rPr>
          <w:rFonts w:ascii="Times New Roman" w:eastAsia="Times New Roman" w:hAnsi="Times New Roman" w:cs="Times New Roman"/>
          <w:color w:val="000000"/>
          <w:sz w:val="32"/>
          <w:szCs w:val="32"/>
          <w:lang w:val="en-US" w:eastAsia="ru-RU"/>
        </w:rPr>
        <w:t>=400 A, I</w:t>
      </w:r>
      <w:r w:rsidRPr="005E6FF6">
        <w:rPr>
          <w:rFonts w:ascii="Times New Roman" w:eastAsia="Times New Roman" w:hAnsi="Times New Roman" w:cs="Times New Roman"/>
          <w:color w:val="000000"/>
          <w:sz w:val="32"/>
          <w:szCs w:val="32"/>
          <w:vertAlign w:val="subscript"/>
          <w:lang w:val="en-US" w:eastAsia="ru-RU"/>
        </w:rPr>
        <w:t> n.uz</w:t>
      </w:r>
      <w:r w:rsidRPr="005E6FF6">
        <w:rPr>
          <w:rFonts w:ascii="Times New Roman" w:eastAsia="Times New Roman" w:hAnsi="Times New Roman" w:cs="Times New Roman"/>
          <w:color w:val="000000"/>
          <w:sz w:val="32"/>
          <w:szCs w:val="32"/>
          <w:lang w:val="en-US" w:eastAsia="ru-RU"/>
        </w:rPr>
        <w:t> = 250, 320, 400 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A3743 S : I</w:t>
      </w:r>
      <w:r w:rsidRPr="005E6FF6">
        <w:rPr>
          <w:rFonts w:ascii="Times New Roman" w:eastAsia="Times New Roman" w:hAnsi="Times New Roman" w:cs="Times New Roman"/>
          <w:color w:val="000000"/>
          <w:sz w:val="32"/>
          <w:szCs w:val="32"/>
          <w:vertAlign w:val="subscript"/>
          <w:lang w:val="en-US" w:eastAsia="ru-RU"/>
        </w:rPr>
        <w:t>n.</w:t>
      </w:r>
      <w:r w:rsidRPr="005E6FF6">
        <w:rPr>
          <w:rFonts w:ascii="Times New Roman" w:eastAsia="Times New Roman" w:hAnsi="Times New Roman" w:cs="Times New Roman"/>
          <w:color w:val="000000"/>
          <w:sz w:val="32"/>
          <w:szCs w:val="32"/>
          <w:lang w:val="en-US" w:eastAsia="ru-RU"/>
        </w:rPr>
        <w:t>=400 A, I</w:t>
      </w:r>
      <w:r w:rsidRPr="005E6FF6">
        <w:rPr>
          <w:rFonts w:ascii="Times New Roman" w:eastAsia="Times New Roman" w:hAnsi="Times New Roman" w:cs="Times New Roman"/>
          <w:color w:val="000000"/>
          <w:sz w:val="32"/>
          <w:szCs w:val="32"/>
          <w:vertAlign w:val="subscript"/>
          <w:lang w:val="en-US" w:eastAsia="ru-RU"/>
        </w:rPr>
        <w:t> n.uz</w:t>
      </w:r>
      <w:r w:rsidRPr="005E6FF6">
        <w:rPr>
          <w:rFonts w:ascii="Times New Roman" w:eastAsia="Times New Roman" w:hAnsi="Times New Roman" w:cs="Times New Roman"/>
          <w:color w:val="000000"/>
          <w:sz w:val="32"/>
          <w:szCs w:val="32"/>
          <w:lang w:val="en-US" w:eastAsia="ru-RU"/>
        </w:rPr>
        <w:t> = 250, 320, 400 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A3744 S : I</w:t>
      </w:r>
      <w:r w:rsidRPr="005E6FF6">
        <w:rPr>
          <w:rFonts w:ascii="Times New Roman" w:eastAsia="Times New Roman" w:hAnsi="Times New Roman" w:cs="Times New Roman"/>
          <w:color w:val="000000"/>
          <w:sz w:val="32"/>
          <w:szCs w:val="32"/>
          <w:vertAlign w:val="subscript"/>
          <w:lang w:val="en-US" w:eastAsia="ru-RU"/>
        </w:rPr>
        <w:t>n.</w:t>
      </w:r>
      <w:r w:rsidRPr="005E6FF6">
        <w:rPr>
          <w:rFonts w:ascii="Times New Roman" w:eastAsia="Times New Roman" w:hAnsi="Times New Roman" w:cs="Times New Roman"/>
          <w:color w:val="000000"/>
          <w:sz w:val="32"/>
          <w:szCs w:val="32"/>
          <w:lang w:val="en-US" w:eastAsia="ru-RU"/>
        </w:rPr>
        <w:t>=630 A, I</w:t>
      </w:r>
      <w:r w:rsidRPr="005E6FF6">
        <w:rPr>
          <w:rFonts w:ascii="Times New Roman" w:eastAsia="Times New Roman" w:hAnsi="Times New Roman" w:cs="Times New Roman"/>
          <w:color w:val="000000"/>
          <w:sz w:val="32"/>
          <w:szCs w:val="32"/>
          <w:vertAlign w:val="subscript"/>
          <w:lang w:val="en-US" w:eastAsia="ru-RU"/>
        </w:rPr>
        <w:t> n.uz</w:t>
      </w:r>
      <w:r w:rsidRPr="005E6FF6">
        <w:rPr>
          <w:rFonts w:ascii="Times New Roman" w:eastAsia="Times New Roman" w:hAnsi="Times New Roman" w:cs="Times New Roman"/>
          <w:color w:val="000000"/>
          <w:sz w:val="32"/>
          <w:szCs w:val="32"/>
          <w:lang w:val="en-US" w:eastAsia="ru-RU"/>
        </w:rPr>
        <w:t> = 400, 500, 630 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A3705B va A3706B avtomatlari issiqlik va elektromagnit uzuvchili bo’lib, quyidagi turlari bor:</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lastRenderedPageBreak/>
        <w:t>A3715B;A3716B: I</w:t>
      </w:r>
      <w:r w:rsidRPr="005E6FF6">
        <w:rPr>
          <w:rFonts w:ascii="Times New Roman" w:eastAsia="Times New Roman" w:hAnsi="Times New Roman" w:cs="Times New Roman"/>
          <w:color w:val="000000"/>
          <w:sz w:val="32"/>
          <w:szCs w:val="32"/>
          <w:vertAlign w:val="subscript"/>
          <w:lang w:val="en-US" w:eastAsia="ru-RU"/>
        </w:rPr>
        <w:t>n</w:t>
      </w:r>
      <w:r w:rsidRPr="005E6FF6">
        <w:rPr>
          <w:rFonts w:ascii="Times New Roman" w:eastAsia="Times New Roman" w:hAnsi="Times New Roman" w:cs="Times New Roman"/>
          <w:color w:val="000000"/>
          <w:sz w:val="32"/>
          <w:szCs w:val="32"/>
          <w:lang w:val="en-US" w:eastAsia="ru-RU"/>
        </w:rPr>
        <w:t>=I</w:t>
      </w:r>
      <w:r w:rsidRPr="005E6FF6">
        <w:rPr>
          <w:rFonts w:ascii="Times New Roman" w:eastAsia="Times New Roman" w:hAnsi="Times New Roman" w:cs="Times New Roman"/>
          <w:color w:val="000000"/>
          <w:sz w:val="32"/>
          <w:szCs w:val="32"/>
          <w:vertAlign w:val="subscript"/>
          <w:lang w:val="en-US" w:eastAsia="ru-RU"/>
        </w:rPr>
        <w:t>n.uz</w:t>
      </w:r>
      <w:r w:rsidRPr="005E6FF6">
        <w:rPr>
          <w:rFonts w:ascii="Times New Roman" w:eastAsia="Times New Roman" w:hAnsi="Times New Roman" w:cs="Times New Roman"/>
          <w:color w:val="000000"/>
          <w:sz w:val="32"/>
          <w:szCs w:val="32"/>
          <w:lang w:val="en-US" w:eastAsia="ru-RU"/>
        </w:rPr>
        <w:t>=160A, I</w:t>
      </w:r>
      <w:r w:rsidRPr="005E6FF6">
        <w:rPr>
          <w:rFonts w:ascii="Times New Roman" w:eastAsia="Times New Roman" w:hAnsi="Times New Roman" w:cs="Times New Roman"/>
          <w:color w:val="000000"/>
          <w:sz w:val="32"/>
          <w:szCs w:val="32"/>
          <w:vertAlign w:val="subscript"/>
          <w:lang w:val="en-US" w:eastAsia="ru-RU"/>
        </w:rPr>
        <w:t>n.uz</w:t>
      </w:r>
      <w:r w:rsidRPr="005E6FF6">
        <w:rPr>
          <w:rFonts w:ascii="Times New Roman" w:eastAsia="Times New Roman" w:hAnsi="Times New Roman" w:cs="Times New Roman"/>
          <w:color w:val="000000"/>
          <w:sz w:val="32"/>
          <w:szCs w:val="32"/>
          <w:lang w:val="en-US" w:eastAsia="ru-RU"/>
        </w:rPr>
        <w:t>= 16, 20, 25, 32, 40, 50, 63, 80,100,125,160 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A3725B; 26B : I</w:t>
      </w:r>
      <w:r w:rsidRPr="005E6FF6">
        <w:rPr>
          <w:rFonts w:ascii="Times New Roman" w:eastAsia="Times New Roman" w:hAnsi="Times New Roman" w:cs="Times New Roman"/>
          <w:color w:val="000000"/>
          <w:sz w:val="32"/>
          <w:szCs w:val="32"/>
          <w:vertAlign w:val="subscript"/>
          <w:lang w:val="en-US" w:eastAsia="ru-RU"/>
        </w:rPr>
        <w:t>n </w:t>
      </w:r>
      <w:r w:rsidRPr="005E6FF6">
        <w:rPr>
          <w:rFonts w:ascii="Times New Roman" w:eastAsia="Times New Roman" w:hAnsi="Times New Roman" w:cs="Times New Roman"/>
          <w:color w:val="000000"/>
          <w:sz w:val="32"/>
          <w:szCs w:val="32"/>
          <w:lang w:val="en-US" w:eastAsia="ru-RU"/>
        </w:rPr>
        <w:t>= I</w:t>
      </w:r>
      <w:r w:rsidRPr="005E6FF6">
        <w:rPr>
          <w:rFonts w:ascii="Times New Roman" w:eastAsia="Times New Roman" w:hAnsi="Times New Roman" w:cs="Times New Roman"/>
          <w:color w:val="000000"/>
          <w:sz w:val="32"/>
          <w:szCs w:val="32"/>
          <w:vertAlign w:val="subscript"/>
          <w:lang w:val="en-US" w:eastAsia="ru-RU"/>
        </w:rPr>
        <w:t>n.uz</w:t>
      </w:r>
      <w:r w:rsidRPr="005E6FF6">
        <w:rPr>
          <w:rFonts w:ascii="Times New Roman" w:eastAsia="Times New Roman" w:hAnsi="Times New Roman" w:cs="Times New Roman"/>
          <w:color w:val="000000"/>
          <w:sz w:val="32"/>
          <w:szCs w:val="32"/>
          <w:lang w:val="en-US" w:eastAsia="ru-RU"/>
        </w:rPr>
        <w:t> = 250 A, I</w:t>
      </w:r>
      <w:r w:rsidRPr="005E6FF6">
        <w:rPr>
          <w:rFonts w:ascii="Times New Roman" w:eastAsia="Times New Roman" w:hAnsi="Times New Roman" w:cs="Times New Roman"/>
          <w:color w:val="000000"/>
          <w:sz w:val="32"/>
          <w:szCs w:val="32"/>
          <w:vertAlign w:val="subscript"/>
          <w:lang w:val="en-US" w:eastAsia="ru-RU"/>
        </w:rPr>
        <w:t>n </w:t>
      </w:r>
      <w:r w:rsidRPr="005E6FF6">
        <w:rPr>
          <w:rFonts w:ascii="Times New Roman" w:eastAsia="Times New Roman" w:hAnsi="Times New Roman" w:cs="Times New Roman"/>
          <w:color w:val="000000"/>
          <w:sz w:val="32"/>
          <w:szCs w:val="32"/>
          <w:lang w:val="en-US" w:eastAsia="ru-RU"/>
        </w:rPr>
        <w:t>= 160, 200, 250 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A3735B; 36B : I</w:t>
      </w:r>
      <w:r w:rsidRPr="005E6FF6">
        <w:rPr>
          <w:rFonts w:ascii="Times New Roman" w:eastAsia="Times New Roman" w:hAnsi="Times New Roman" w:cs="Times New Roman"/>
          <w:color w:val="000000"/>
          <w:sz w:val="32"/>
          <w:szCs w:val="32"/>
          <w:vertAlign w:val="subscript"/>
          <w:lang w:val="en-US" w:eastAsia="ru-RU"/>
        </w:rPr>
        <w:t>n</w:t>
      </w:r>
      <w:r w:rsidRPr="005E6FF6">
        <w:rPr>
          <w:rFonts w:ascii="Times New Roman" w:eastAsia="Times New Roman" w:hAnsi="Times New Roman" w:cs="Times New Roman"/>
          <w:color w:val="000000"/>
          <w:sz w:val="32"/>
          <w:szCs w:val="32"/>
          <w:lang w:val="en-US" w:eastAsia="ru-RU"/>
        </w:rPr>
        <w:t> = I</w:t>
      </w:r>
      <w:r w:rsidRPr="005E6FF6">
        <w:rPr>
          <w:rFonts w:ascii="Times New Roman" w:eastAsia="Times New Roman" w:hAnsi="Times New Roman" w:cs="Times New Roman"/>
          <w:color w:val="000000"/>
          <w:sz w:val="32"/>
          <w:szCs w:val="32"/>
          <w:vertAlign w:val="subscript"/>
          <w:lang w:val="en-US" w:eastAsia="ru-RU"/>
        </w:rPr>
        <w:t>n.uz</w:t>
      </w:r>
      <w:r w:rsidRPr="005E6FF6">
        <w:rPr>
          <w:rFonts w:ascii="Times New Roman" w:eastAsia="Times New Roman" w:hAnsi="Times New Roman" w:cs="Times New Roman"/>
          <w:color w:val="000000"/>
          <w:sz w:val="32"/>
          <w:szCs w:val="32"/>
          <w:lang w:val="en-US" w:eastAsia="ru-RU"/>
        </w:rPr>
        <w:t> = 400 A, I</w:t>
      </w:r>
      <w:r w:rsidRPr="005E6FF6">
        <w:rPr>
          <w:rFonts w:ascii="Times New Roman" w:eastAsia="Times New Roman" w:hAnsi="Times New Roman" w:cs="Times New Roman"/>
          <w:color w:val="000000"/>
          <w:sz w:val="32"/>
          <w:szCs w:val="32"/>
          <w:vertAlign w:val="subscript"/>
          <w:lang w:val="en-US" w:eastAsia="ru-RU"/>
        </w:rPr>
        <w:t>n </w:t>
      </w:r>
      <w:r w:rsidRPr="005E6FF6">
        <w:rPr>
          <w:rFonts w:ascii="Times New Roman" w:eastAsia="Times New Roman" w:hAnsi="Times New Roman" w:cs="Times New Roman"/>
          <w:color w:val="000000"/>
          <w:sz w:val="32"/>
          <w:szCs w:val="32"/>
          <w:lang w:val="en-US" w:eastAsia="ru-RU"/>
        </w:rPr>
        <w:t>= 250, 320, 400 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A3745B; 46B : I</w:t>
      </w:r>
      <w:r w:rsidRPr="005E6FF6">
        <w:rPr>
          <w:rFonts w:ascii="Times New Roman" w:eastAsia="Times New Roman" w:hAnsi="Times New Roman" w:cs="Times New Roman"/>
          <w:color w:val="000000"/>
          <w:sz w:val="32"/>
          <w:szCs w:val="32"/>
          <w:vertAlign w:val="subscript"/>
          <w:lang w:val="en-US" w:eastAsia="ru-RU"/>
        </w:rPr>
        <w:t>n</w:t>
      </w:r>
      <w:r w:rsidRPr="005E6FF6">
        <w:rPr>
          <w:rFonts w:ascii="Times New Roman" w:eastAsia="Times New Roman" w:hAnsi="Times New Roman" w:cs="Times New Roman"/>
          <w:color w:val="000000"/>
          <w:sz w:val="32"/>
          <w:szCs w:val="32"/>
          <w:lang w:val="en-US" w:eastAsia="ru-RU"/>
        </w:rPr>
        <w:t> = I</w:t>
      </w:r>
      <w:r w:rsidRPr="005E6FF6">
        <w:rPr>
          <w:rFonts w:ascii="Times New Roman" w:eastAsia="Times New Roman" w:hAnsi="Times New Roman" w:cs="Times New Roman"/>
          <w:color w:val="000000"/>
          <w:sz w:val="32"/>
          <w:szCs w:val="32"/>
          <w:vertAlign w:val="subscript"/>
          <w:lang w:val="en-US" w:eastAsia="ru-RU"/>
        </w:rPr>
        <w:t>n.uz</w:t>
      </w:r>
      <w:r w:rsidRPr="005E6FF6">
        <w:rPr>
          <w:rFonts w:ascii="Times New Roman" w:eastAsia="Times New Roman" w:hAnsi="Times New Roman" w:cs="Times New Roman"/>
          <w:color w:val="000000"/>
          <w:sz w:val="32"/>
          <w:szCs w:val="32"/>
          <w:lang w:val="en-US" w:eastAsia="ru-RU"/>
        </w:rPr>
        <w:t> = 630 A, I</w:t>
      </w:r>
      <w:r w:rsidRPr="005E6FF6">
        <w:rPr>
          <w:rFonts w:ascii="Times New Roman" w:eastAsia="Times New Roman" w:hAnsi="Times New Roman" w:cs="Times New Roman"/>
          <w:color w:val="000000"/>
          <w:sz w:val="32"/>
          <w:szCs w:val="32"/>
          <w:vertAlign w:val="subscript"/>
          <w:lang w:val="en-US" w:eastAsia="ru-RU"/>
        </w:rPr>
        <w:t>n </w:t>
      </w:r>
      <w:r w:rsidRPr="005E6FF6">
        <w:rPr>
          <w:rFonts w:ascii="Times New Roman" w:eastAsia="Times New Roman" w:hAnsi="Times New Roman" w:cs="Times New Roman"/>
          <w:color w:val="000000"/>
          <w:sz w:val="32"/>
          <w:szCs w:val="32"/>
          <w:lang w:val="en-US" w:eastAsia="ru-RU"/>
        </w:rPr>
        <w:t>= 400, 500, 630 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AVM avtomatlari elektromagnit uzuvchili bo’lib, selektiv va noselektiv maksimal himoyaga ega va quyidagi turlari bor:</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AVM-4 : I</w:t>
      </w:r>
      <w:r w:rsidRPr="005E6FF6">
        <w:rPr>
          <w:rFonts w:ascii="Times New Roman" w:eastAsia="Times New Roman" w:hAnsi="Times New Roman" w:cs="Times New Roman"/>
          <w:color w:val="000000"/>
          <w:sz w:val="32"/>
          <w:szCs w:val="32"/>
          <w:vertAlign w:val="subscript"/>
          <w:lang w:val="en-US" w:eastAsia="ru-RU"/>
        </w:rPr>
        <w:t>n </w:t>
      </w:r>
      <w:r w:rsidRPr="005E6FF6">
        <w:rPr>
          <w:rFonts w:ascii="Times New Roman" w:eastAsia="Times New Roman" w:hAnsi="Times New Roman" w:cs="Times New Roman"/>
          <w:color w:val="000000"/>
          <w:sz w:val="32"/>
          <w:szCs w:val="32"/>
          <w:lang w:val="en-US" w:eastAsia="ru-RU"/>
        </w:rPr>
        <w:t>= 400 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AVM-10 : I</w:t>
      </w:r>
      <w:r w:rsidRPr="005E6FF6">
        <w:rPr>
          <w:rFonts w:ascii="Times New Roman" w:eastAsia="Times New Roman" w:hAnsi="Times New Roman" w:cs="Times New Roman"/>
          <w:color w:val="000000"/>
          <w:sz w:val="32"/>
          <w:szCs w:val="32"/>
          <w:vertAlign w:val="subscript"/>
          <w:lang w:val="en-US" w:eastAsia="ru-RU"/>
        </w:rPr>
        <w:t>n</w:t>
      </w:r>
      <w:r w:rsidRPr="005E6FF6">
        <w:rPr>
          <w:rFonts w:ascii="Times New Roman" w:eastAsia="Times New Roman" w:hAnsi="Times New Roman" w:cs="Times New Roman"/>
          <w:color w:val="000000"/>
          <w:sz w:val="32"/>
          <w:szCs w:val="32"/>
          <w:lang w:val="en-US" w:eastAsia="ru-RU"/>
        </w:rPr>
        <w:t> = 750 A, 1000 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AVM-15 : I</w:t>
      </w:r>
      <w:r w:rsidRPr="005E6FF6">
        <w:rPr>
          <w:rFonts w:ascii="Times New Roman" w:eastAsia="Times New Roman" w:hAnsi="Times New Roman" w:cs="Times New Roman"/>
          <w:color w:val="000000"/>
          <w:sz w:val="32"/>
          <w:szCs w:val="32"/>
          <w:vertAlign w:val="subscript"/>
          <w:lang w:val="en-US" w:eastAsia="ru-RU"/>
        </w:rPr>
        <w:t>n</w:t>
      </w:r>
      <w:r w:rsidRPr="005E6FF6">
        <w:rPr>
          <w:rFonts w:ascii="Times New Roman" w:eastAsia="Times New Roman" w:hAnsi="Times New Roman" w:cs="Times New Roman"/>
          <w:color w:val="000000"/>
          <w:sz w:val="32"/>
          <w:szCs w:val="32"/>
          <w:lang w:val="en-US" w:eastAsia="ru-RU"/>
        </w:rPr>
        <w:t> = 1150 A, 1500 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AVM-20 : I</w:t>
      </w:r>
      <w:r w:rsidRPr="005E6FF6">
        <w:rPr>
          <w:rFonts w:ascii="Times New Roman" w:eastAsia="Times New Roman" w:hAnsi="Times New Roman" w:cs="Times New Roman"/>
          <w:color w:val="000000"/>
          <w:sz w:val="32"/>
          <w:szCs w:val="32"/>
          <w:vertAlign w:val="subscript"/>
          <w:lang w:val="en-US" w:eastAsia="ru-RU"/>
        </w:rPr>
        <w:t>n</w:t>
      </w:r>
      <w:r w:rsidRPr="005E6FF6">
        <w:rPr>
          <w:rFonts w:ascii="Times New Roman" w:eastAsia="Times New Roman" w:hAnsi="Times New Roman" w:cs="Times New Roman"/>
          <w:color w:val="000000"/>
          <w:sz w:val="32"/>
          <w:szCs w:val="32"/>
          <w:lang w:val="en-US" w:eastAsia="ru-RU"/>
        </w:rPr>
        <w:t> = 2000 A, 2500 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AVM avtomatlari statsionar va chiqariluvchi aravachada joylashgan bo’lishi mumkin.</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“Elektron” avtomatida masofadan o’chiruvchi mustaqil uzuvchi; minimal uzuvchi - </w:t>
      </w:r>
      <w:proofErr w:type="gramStart"/>
      <w:r w:rsidRPr="005E6FF6">
        <w:rPr>
          <w:rFonts w:ascii="Times New Roman" w:eastAsia="Times New Roman" w:hAnsi="Times New Roman" w:cs="Times New Roman"/>
          <w:color w:val="000000"/>
          <w:sz w:val="32"/>
          <w:szCs w:val="32"/>
          <w:lang w:val="en-US" w:eastAsia="ru-RU"/>
        </w:rPr>
        <w:t>U</w:t>
      </w:r>
      <w:r w:rsidRPr="005E6FF6">
        <w:rPr>
          <w:rFonts w:ascii="Times New Roman" w:eastAsia="Times New Roman" w:hAnsi="Times New Roman" w:cs="Times New Roman"/>
          <w:color w:val="000000"/>
          <w:sz w:val="32"/>
          <w:szCs w:val="32"/>
          <w:vertAlign w:val="subscript"/>
          <w:lang w:val="en-US" w:eastAsia="ru-RU"/>
        </w:rPr>
        <w:t>n</w:t>
      </w:r>
      <w:proofErr w:type="gramEnd"/>
      <w:r w:rsidRPr="005E6FF6">
        <w:rPr>
          <w:rFonts w:ascii="Times New Roman" w:eastAsia="Times New Roman" w:hAnsi="Times New Roman" w:cs="Times New Roman"/>
          <w:color w:val="000000"/>
          <w:sz w:val="32"/>
          <w:szCs w:val="32"/>
          <w:lang w:val="en-US" w:eastAsia="ru-RU"/>
        </w:rPr>
        <w:t xml:space="preserve"> dan 70-35 % kuchlanishda uzadi; maksimal tok himoyasi tok datchiklaridan, qarshiliklar blokidan, yarim o’tkazgichli blokdan va elektromagnit uzuvchidan iborat. Tok datchigi tok transformatorlaridir. </w:t>
      </w:r>
      <w:proofErr w:type="gramStart"/>
      <w:r w:rsidRPr="005E6FF6">
        <w:rPr>
          <w:rFonts w:ascii="Times New Roman" w:eastAsia="Times New Roman" w:hAnsi="Times New Roman" w:cs="Times New Roman"/>
          <w:color w:val="000000"/>
          <w:sz w:val="32"/>
          <w:szCs w:val="32"/>
          <w:lang w:val="en-US" w:eastAsia="ru-RU"/>
        </w:rPr>
        <w:t>Maksimal tok himoyasi vaqt ushalmasi va vaqt-tok xarakteristikasini tanlash old paneldagi ruc</w:t>
      </w:r>
      <w:r w:rsidR="006C6EF0">
        <w:rPr>
          <w:rFonts w:ascii="Times New Roman" w:eastAsia="Times New Roman" w:hAnsi="Times New Roman" w:cs="Times New Roman"/>
          <w:color w:val="000000"/>
          <w:sz w:val="32"/>
          <w:szCs w:val="32"/>
          <w:lang w:val="en-US" w:eastAsia="ru-RU"/>
        </w:rPr>
        <w:t>hkalar bilan amalga oshiriladi.</w:t>
      </w:r>
      <w:r w:rsidRPr="005E6FF6">
        <w:rPr>
          <w:rFonts w:ascii="Times New Roman" w:eastAsia="Times New Roman" w:hAnsi="Times New Roman" w:cs="Times New Roman"/>
          <w:color w:val="000000"/>
          <w:sz w:val="32"/>
          <w:szCs w:val="32"/>
          <w:lang w:val="en-US" w:eastAsia="ru-RU"/>
        </w:rPr>
        <w:br/>
        <w:t>”</w:t>
      </w:r>
      <w:proofErr w:type="gramEnd"/>
      <w:r w:rsidRPr="005E6FF6">
        <w:rPr>
          <w:rFonts w:ascii="Times New Roman" w:eastAsia="Times New Roman" w:hAnsi="Times New Roman" w:cs="Times New Roman"/>
          <w:color w:val="000000"/>
          <w:sz w:val="32"/>
          <w:szCs w:val="32"/>
          <w:lang w:val="en-US" w:eastAsia="ru-RU"/>
        </w:rPr>
        <w:t>Elektron” ning turlari quyidagilar</w:t>
      </w:r>
      <w:proofErr w:type="gramStart"/>
      <w:r w:rsidRPr="005E6FF6">
        <w:rPr>
          <w:rFonts w:ascii="Times New Roman" w:eastAsia="Times New Roman" w:hAnsi="Times New Roman" w:cs="Times New Roman"/>
          <w:color w:val="000000"/>
          <w:sz w:val="32"/>
          <w:szCs w:val="32"/>
          <w:lang w:val="en-US" w:eastAsia="ru-RU"/>
        </w:rPr>
        <w:t>:</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E06, I</w:t>
      </w:r>
      <w:r w:rsidRPr="005E6FF6">
        <w:rPr>
          <w:rFonts w:ascii="Times New Roman" w:eastAsia="Times New Roman" w:hAnsi="Times New Roman" w:cs="Times New Roman"/>
          <w:color w:val="000000"/>
          <w:sz w:val="32"/>
          <w:szCs w:val="32"/>
          <w:vertAlign w:val="subscript"/>
          <w:lang w:val="en-US" w:eastAsia="ru-RU"/>
        </w:rPr>
        <w:t>n</w:t>
      </w:r>
      <w:r w:rsidRPr="005E6FF6">
        <w:rPr>
          <w:rFonts w:ascii="Times New Roman" w:eastAsia="Times New Roman" w:hAnsi="Times New Roman" w:cs="Times New Roman"/>
          <w:color w:val="000000"/>
          <w:sz w:val="32"/>
          <w:szCs w:val="32"/>
          <w:lang w:val="en-US" w:eastAsia="ru-RU"/>
        </w:rPr>
        <w:t> = 630 A; I</w:t>
      </w:r>
      <w:r w:rsidRPr="005E6FF6">
        <w:rPr>
          <w:rFonts w:ascii="Times New Roman" w:eastAsia="Times New Roman" w:hAnsi="Times New Roman" w:cs="Times New Roman"/>
          <w:color w:val="000000"/>
          <w:sz w:val="32"/>
          <w:szCs w:val="32"/>
          <w:vertAlign w:val="subscript"/>
          <w:lang w:val="en-US" w:eastAsia="ru-RU"/>
        </w:rPr>
        <w:t>n.mth</w:t>
      </w:r>
      <w:r w:rsidRPr="005E6FF6">
        <w:rPr>
          <w:rFonts w:ascii="Times New Roman" w:eastAsia="Times New Roman" w:hAnsi="Times New Roman" w:cs="Times New Roman"/>
          <w:color w:val="000000"/>
          <w:sz w:val="32"/>
          <w:szCs w:val="32"/>
          <w:lang w:val="en-US" w:eastAsia="ru-RU"/>
        </w:rPr>
        <w:t> = 250, 400, 630A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E16, I</w:t>
      </w:r>
      <w:r w:rsidRPr="005E6FF6">
        <w:rPr>
          <w:rFonts w:ascii="Times New Roman" w:eastAsia="Times New Roman" w:hAnsi="Times New Roman" w:cs="Times New Roman"/>
          <w:color w:val="000000"/>
          <w:sz w:val="32"/>
          <w:szCs w:val="32"/>
          <w:vertAlign w:val="subscript"/>
          <w:lang w:val="en-US" w:eastAsia="ru-RU"/>
        </w:rPr>
        <w:t>n</w:t>
      </w:r>
      <w:r w:rsidRPr="005E6FF6">
        <w:rPr>
          <w:rFonts w:ascii="Times New Roman" w:eastAsia="Times New Roman" w:hAnsi="Times New Roman" w:cs="Times New Roman"/>
          <w:color w:val="000000"/>
          <w:sz w:val="32"/>
          <w:szCs w:val="32"/>
          <w:lang w:val="en-US" w:eastAsia="ru-RU"/>
        </w:rPr>
        <w:t> = 1600A; I</w:t>
      </w:r>
      <w:r w:rsidRPr="005E6FF6">
        <w:rPr>
          <w:rFonts w:ascii="Times New Roman" w:eastAsia="Times New Roman" w:hAnsi="Times New Roman" w:cs="Times New Roman"/>
          <w:color w:val="000000"/>
          <w:sz w:val="32"/>
          <w:szCs w:val="32"/>
          <w:vertAlign w:val="subscript"/>
          <w:lang w:val="en-US" w:eastAsia="ru-RU"/>
        </w:rPr>
        <w:t>n.mth</w:t>
      </w:r>
      <w:r w:rsidRPr="005E6FF6">
        <w:rPr>
          <w:rFonts w:ascii="Times New Roman" w:eastAsia="Times New Roman" w:hAnsi="Times New Roman" w:cs="Times New Roman"/>
          <w:color w:val="000000"/>
          <w:sz w:val="32"/>
          <w:szCs w:val="32"/>
          <w:lang w:val="en-US" w:eastAsia="ru-RU"/>
        </w:rPr>
        <w:t> = 630, 1000, 1250, 1600A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E25, I</w:t>
      </w:r>
      <w:r w:rsidRPr="005E6FF6">
        <w:rPr>
          <w:rFonts w:ascii="Times New Roman" w:eastAsia="Times New Roman" w:hAnsi="Times New Roman" w:cs="Times New Roman"/>
          <w:color w:val="000000"/>
          <w:sz w:val="32"/>
          <w:szCs w:val="32"/>
          <w:vertAlign w:val="subscript"/>
          <w:lang w:val="en-US" w:eastAsia="ru-RU"/>
        </w:rPr>
        <w:t>n</w:t>
      </w:r>
      <w:r w:rsidRPr="005E6FF6">
        <w:rPr>
          <w:rFonts w:ascii="Times New Roman" w:eastAsia="Times New Roman" w:hAnsi="Times New Roman" w:cs="Times New Roman"/>
          <w:color w:val="000000"/>
          <w:sz w:val="32"/>
          <w:szCs w:val="32"/>
          <w:lang w:val="en-US" w:eastAsia="ru-RU"/>
        </w:rPr>
        <w:t> = 2500A; I</w:t>
      </w:r>
      <w:r w:rsidRPr="005E6FF6">
        <w:rPr>
          <w:rFonts w:ascii="Times New Roman" w:eastAsia="Times New Roman" w:hAnsi="Times New Roman" w:cs="Times New Roman"/>
          <w:color w:val="000000"/>
          <w:sz w:val="32"/>
          <w:szCs w:val="32"/>
          <w:vertAlign w:val="subscript"/>
          <w:lang w:val="en-US" w:eastAsia="ru-RU"/>
        </w:rPr>
        <w:t>n.mth</w:t>
      </w:r>
      <w:r w:rsidRPr="005E6FF6">
        <w:rPr>
          <w:rFonts w:ascii="Times New Roman" w:eastAsia="Times New Roman" w:hAnsi="Times New Roman" w:cs="Times New Roman"/>
          <w:color w:val="000000"/>
          <w:sz w:val="32"/>
          <w:szCs w:val="32"/>
          <w:lang w:val="en-US" w:eastAsia="ru-RU"/>
        </w:rPr>
        <w:t> = 1600, 2000, 2500A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E40, I</w:t>
      </w:r>
      <w:r w:rsidRPr="005E6FF6">
        <w:rPr>
          <w:rFonts w:ascii="Times New Roman" w:eastAsia="Times New Roman" w:hAnsi="Times New Roman" w:cs="Times New Roman"/>
          <w:color w:val="000000"/>
          <w:sz w:val="32"/>
          <w:szCs w:val="32"/>
          <w:vertAlign w:val="subscript"/>
          <w:lang w:val="en-US" w:eastAsia="ru-RU"/>
        </w:rPr>
        <w:t>n </w:t>
      </w:r>
      <w:r w:rsidRPr="005E6FF6">
        <w:rPr>
          <w:rFonts w:ascii="Times New Roman" w:eastAsia="Times New Roman" w:hAnsi="Times New Roman" w:cs="Times New Roman"/>
          <w:color w:val="000000"/>
          <w:sz w:val="32"/>
          <w:szCs w:val="32"/>
          <w:lang w:val="en-US" w:eastAsia="ru-RU"/>
        </w:rPr>
        <w:t>= 4000A; I</w:t>
      </w:r>
      <w:r w:rsidRPr="005E6FF6">
        <w:rPr>
          <w:rFonts w:ascii="Times New Roman" w:eastAsia="Times New Roman" w:hAnsi="Times New Roman" w:cs="Times New Roman"/>
          <w:color w:val="000000"/>
          <w:sz w:val="32"/>
          <w:szCs w:val="32"/>
          <w:vertAlign w:val="subscript"/>
          <w:lang w:val="en-US" w:eastAsia="ru-RU"/>
        </w:rPr>
        <w:t>n.mth</w:t>
      </w:r>
      <w:r w:rsidRPr="005E6FF6">
        <w:rPr>
          <w:rFonts w:ascii="Times New Roman" w:eastAsia="Times New Roman" w:hAnsi="Times New Roman" w:cs="Times New Roman"/>
          <w:color w:val="000000"/>
          <w:sz w:val="32"/>
          <w:szCs w:val="32"/>
          <w:lang w:val="en-US" w:eastAsia="ru-RU"/>
        </w:rPr>
        <w:t> = 2500, 3200, 4000, 5000A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lastRenderedPageBreak/>
        <w:br/>
      </w:r>
      <w:r w:rsidRPr="005E6FF6">
        <w:rPr>
          <w:rFonts w:ascii="Times New Roman" w:eastAsia="Times New Roman" w:hAnsi="Times New Roman" w:cs="Times New Roman"/>
          <w:b/>
          <w:bCs/>
          <w:color w:val="000000"/>
          <w:sz w:val="32"/>
          <w:szCs w:val="32"/>
          <w:lang w:val="en-US" w:eastAsia="ru-RU"/>
        </w:rPr>
        <w:t xml:space="preserve">                                                                            </w:t>
      </w:r>
      <w:r w:rsidR="006C6EF0">
        <w:rPr>
          <w:rFonts w:ascii="Times New Roman" w:eastAsia="Times New Roman" w:hAnsi="Times New Roman" w:cs="Times New Roman"/>
          <w:b/>
          <w:bCs/>
          <w:color w:val="000000"/>
          <w:sz w:val="32"/>
          <w:szCs w:val="32"/>
          <w:lang w:val="en-US" w:eastAsia="ru-RU"/>
        </w:rPr>
        <w:t xml:space="preserve">                             </w:t>
      </w:r>
    </w:p>
    <w:p w:rsidR="009D4214" w:rsidRDefault="009D4214" w:rsidP="009D4214">
      <w:pPr>
        <w:spacing w:before="100" w:beforeAutospacing="1" w:after="100" w:afterAutospacing="1" w:line="240" w:lineRule="auto"/>
        <w:outlineLvl w:val="1"/>
        <w:rPr>
          <w:rFonts w:ascii="Times New Roman" w:eastAsia="Times New Roman" w:hAnsi="Times New Roman" w:cs="Times New Roman"/>
          <w:color w:val="000000"/>
          <w:sz w:val="32"/>
          <w:szCs w:val="32"/>
          <w:lang w:val="en-US" w:eastAsia="ru-RU"/>
        </w:rPr>
      </w:pPr>
      <w:r w:rsidRPr="005E6FF6">
        <w:rPr>
          <w:rFonts w:ascii="Times New Roman" w:eastAsia="Times New Roman" w:hAnsi="Times New Roman" w:cs="Times New Roman"/>
          <w:b/>
          <w:bCs/>
          <w:color w:val="000000"/>
          <w:sz w:val="32"/>
          <w:szCs w:val="32"/>
          <w:lang w:val="en-US" w:eastAsia="ru-RU"/>
        </w:rPr>
        <w:t>ELEKTR ENERGIYASINI ISHLATUVCHILARI VA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b/>
          <w:bCs/>
          <w:color w:val="000000"/>
          <w:sz w:val="32"/>
          <w:szCs w:val="32"/>
          <w:lang w:val="en-US" w:eastAsia="ru-RU"/>
        </w:rPr>
        <w:t xml:space="preserve">                                ISTE</w:t>
      </w:r>
      <w:r w:rsidRPr="005E6FF6">
        <w:rPr>
          <w:rFonts w:ascii="Times New Roman" w:eastAsia="Times New Roman" w:hAnsi="Times New Roman" w:cs="Times New Roman"/>
          <w:color w:val="000000"/>
          <w:sz w:val="32"/>
          <w:szCs w:val="32"/>
          <w:lang w:val="en-US" w:eastAsia="ru-RU"/>
        </w:rPr>
        <w:t>’</w:t>
      </w:r>
      <w:r w:rsidRPr="005E6FF6">
        <w:rPr>
          <w:rFonts w:ascii="Times New Roman" w:eastAsia="Times New Roman" w:hAnsi="Times New Roman" w:cs="Times New Roman"/>
          <w:b/>
          <w:bCs/>
          <w:color w:val="000000"/>
          <w:sz w:val="32"/>
          <w:szCs w:val="32"/>
          <w:lang w:val="en-US" w:eastAsia="ru-RU"/>
        </w:rPr>
        <w:t>MOLCHILARI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b/>
          <w:bCs/>
          <w:color w:val="000000"/>
          <w:sz w:val="32"/>
          <w:szCs w:val="32"/>
          <w:lang w:val="en-US" w:eastAsia="ru-RU"/>
        </w:rPr>
        <w:t>Sanoatdagi elektroenergiya iste’molchilariva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b/>
          <w:bCs/>
          <w:color w:val="000000"/>
          <w:sz w:val="32"/>
          <w:szCs w:val="32"/>
          <w:lang w:val="en-US" w:eastAsia="ru-RU"/>
        </w:rPr>
        <w:t>ishlatuvchilari (EI va I) hamda ularning tabaqalanishi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Konstruksiyasi va ishlash prinsipi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yicha EI va I lar quyidagi guruhlarga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linadi :</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I. Elektrodvigatellari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lgan EI va 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II. Elektrotexnologik qurilmalar</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III. Elektr yuritish sistemasi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EI va I larning asosiy </w:t>
      </w:r>
      <w:proofErr w:type="gramStart"/>
      <w:r w:rsidRPr="005E6FF6">
        <w:rPr>
          <w:rFonts w:ascii="Times New Roman" w:eastAsia="Times New Roman" w:hAnsi="Times New Roman" w:cs="Times New Roman"/>
          <w:color w:val="000000"/>
          <w:sz w:val="32"/>
          <w:szCs w:val="32"/>
          <w:lang w:val="en-US" w:eastAsia="ru-RU"/>
        </w:rPr>
        <w:t>harakteristikalari quyidagilar :</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1. Nominal quvvati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2. Kuchlanishi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3. Tokning turi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4. Fazalar soni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5. Chastotasi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6. Ish rejimi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7. Elektr ta’minoti ishonchliligi buyicha toifalari.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8. Mahsulot birligiga sarflanadigan elektr energiya miqdori solishtirma </w:t>
      </w:r>
      <w:r w:rsidRPr="005E6FF6">
        <w:rPr>
          <w:rFonts w:ascii="Times New Roman" w:eastAsia="Times New Roman" w:hAnsi="Times New Roman" w:cs="Times New Roman"/>
          <w:color w:val="000000"/>
          <w:sz w:val="32"/>
          <w:szCs w:val="32"/>
          <w:lang w:val="en-US" w:eastAsia="ru-RU"/>
        </w:rPr>
        <w:lastRenderedPageBreak/>
        <w:t>elektr energiya sarfi, maxsulot turlarini ishlab chiqarish uchun ma’lumotnomalardan olinadi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9. Joylashishi doimiyligi </w:t>
      </w:r>
      <w:proofErr w:type="gramStart"/>
      <w:r w:rsidRPr="005E6FF6">
        <w:rPr>
          <w:rFonts w:ascii="Times New Roman" w:eastAsia="Times New Roman" w:hAnsi="Times New Roman" w:cs="Times New Roman"/>
          <w:color w:val="000000"/>
          <w:sz w:val="32"/>
          <w:szCs w:val="32"/>
          <w:lang w:val="en-US" w:eastAsia="ru-RU"/>
        </w:rPr>
        <w:t>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yicha</w:t>
      </w:r>
      <w:proofErr w:type="gramEnd"/>
      <w:r w:rsidRPr="005E6FF6">
        <w:rPr>
          <w:rFonts w:ascii="Times New Roman" w:eastAsia="Times New Roman" w:hAnsi="Times New Roman" w:cs="Times New Roman"/>
          <w:color w:val="000000"/>
          <w:sz w:val="32"/>
          <w:szCs w:val="32"/>
          <w:lang w:val="en-US" w:eastAsia="ru-RU"/>
        </w:rPr>
        <w:t xml:space="preserve"> ish davomida 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chib yuruvchi yoki 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chiriluvchi EI lar ham mavjud. Bular kranlar, ikkinchi hol uchun metall qirquvchi stanoklar kiradi.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Yuqoridagi </w:t>
      </w:r>
      <w:proofErr w:type="gramStart"/>
      <w:r w:rsidRPr="005E6FF6">
        <w:rPr>
          <w:rFonts w:ascii="Times New Roman" w:eastAsia="Times New Roman" w:hAnsi="Times New Roman" w:cs="Times New Roman"/>
          <w:color w:val="000000"/>
          <w:sz w:val="32"/>
          <w:szCs w:val="32"/>
          <w:lang w:val="en-US" w:eastAsia="ru-RU"/>
        </w:rPr>
        <w:t>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rsatkichlarning</w:t>
      </w:r>
      <w:proofErr w:type="gramEnd"/>
      <w:r w:rsidRPr="005E6FF6">
        <w:rPr>
          <w:rFonts w:ascii="Times New Roman" w:eastAsia="Times New Roman" w:hAnsi="Times New Roman" w:cs="Times New Roman"/>
          <w:color w:val="000000"/>
          <w:sz w:val="32"/>
          <w:szCs w:val="32"/>
          <w:lang w:val="en-US" w:eastAsia="ru-RU"/>
        </w:rPr>
        <w:t xml:space="preserve"> asosiylarini kengroq 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rib chiqamiz.</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Elektroenergiya iste’molchilarining harakterli </w:t>
      </w:r>
      <w:proofErr w:type="gramStart"/>
      <w:r w:rsidRPr="005E6FF6">
        <w:rPr>
          <w:rFonts w:ascii="Times New Roman" w:eastAsia="Times New Roman" w:hAnsi="Times New Roman" w:cs="Times New Roman"/>
          <w:color w:val="000000"/>
          <w:sz w:val="32"/>
          <w:szCs w:val="32"/>
          <w:lang w:val="en-US" w:eastAsia="ru-RU"/>
        </w:rPr>
        <w:t>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rsatkichlaridan</w:t>
      </w:r>
      <w:proofErr w:type="gramEnd"/>
      <w:r w:rsidRPr="005E6FF6">
        <w:rPr>
          <w:rFonts w:ascii="Times New Roman" w:eastAsia="Times New Roman" w:hAnsi="Times New Roman" w:cs="Times New Roman"/>
          <w:color w:val="000000"/>
          <w:sz w:val="32"/>
          <w:szCs w:val="32"/>
          <w:lang w:val="en-US" w:eastAsia="ru-RU"/>
        </w:rPr>
        <w:t xml:space="preserve"> biri ularning nominal quvvatlari hisoblanadi. Elektr yuritmalaridagi asinxron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 dvigatellari (AD va O’TD) uchun kVt da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lchanuvchi aktiv nominal quvvatlari pasportlarida yoki ma’lumot-nomalarda beriladi. Sinxron dvigatellar (SD) uchun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la nominal quvvati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nominal quvvat koeffisienti cosj</w:t>
      </w:r>
      <w:r w:rsidRPr="005E6FF6">
        <w:rPr>
          <w:rFonts w:ascii="Times New Roman" w:eastAsia="Times New Roman" w:hAnsi="Times New Roman" w:cs="Times New Roman"/>
          <w:color w:val="000000"/>
          <w:sz w:val="32"/>
          <w:szCs w:val="32"/>
          <w:vertAlign w:val="subscript"/>
          <w:lang w:val="en-US" w:eastAsia="ru-RU"/>
        </w:rPr>
        <w:t>n</w:t>
      </w:r>
      <w:r w:rsidRPr="005E6FF6">
        <w:rPr>
          <w:rFonts w:ascii="Times New Roman" w:eastAsia="Times New Roman" w:hAnsi="Times New Roman" w:cs="Times New Roman"/>
          <w:color w:val="000000"/>
          <w:sz w:val="32"/>
          <w:szCs w:val="32"/>
          <w:lang w:val="en-US" w:eastAsia="ru-RU"/>
        </w:rPr>
        <w:t xml:space="preserve"> ishlatiladi. Metall erituvchi elektr pechlari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elektr payvandlash mashinalarining nominal (qo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yilgan) quvvati sifatida ularni ta’minlovchi transformatorlarning KVA da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lchanuvchi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la quvvatlari qabul qilinadi. Dvigatal- generatorlar,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g</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rilagichlar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chastota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zgartirgichlar uchun ikkilamchi tomonda ularning kilovattda yoki kilovoltamperda ifodalangan quvvatlari ishlatiladi.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Qarshilik pechlari, elektroliz vannalari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yoritish asboblari uchun qo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yilgan quvvat bu 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rilmalarning tarmoqdan iste’mol qiladigan quvvatlariga teng. Takrorlanuvchi - qisqa muddatli ish rejimli EI larning pasportida berilgan quvvatini uzoq muddatli ish rejimiga keltirib, nominal quvvat sifatida qabul qilinadi.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Sanoat korxonalarining elektr qurilmalarida asosan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zgaruvchan tok ishlatiladi.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 ishlatuvchilari elektr energiyasini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zgaruvchan tokni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tokga aylantiruvchi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g</w:t>
      </w:r>
      <w:r w:rsidRPr="005E6FF6">
        <w:rPr>
          <w:rFonts w:ascii="Times New Roman" w:eastAsia="Times New Roman" w:hAnsi="Times New Roman" w:cs="Times New Roman"/>
          <w:b/>
          <w:bCs/>
          <w:color w:val="000000"/>
          <w:sz w:val="32"/>
          <w:szCs w:val="32"/>
          <w:lang w:val="en-US" w:eastAsia="ru-RU"/>
        </w:rPr>
        <w:t>‘r</w:t>
      </w:r>
      <w:r w:rsidRPr="005E6FF6">
        <w:rPr>
          <w:rFonts w:ascii="Times New Roman" w:eastAsia="Times New Roman" w:hAnsi="Times New Roman" w:cs="Times New Roman"/>
          <w:color w:val="000000"/>
          <w:sz w:val="32"/>
          <w:szCs w:val="32"/>
          <w:lang w:val="en-US" w:eastAsia="ru-RU"/>
        </w:rPr>
        <w:t>lagichlardan olgani sababli,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 doimo qimmatroq bo’ladi.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g</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rilagichlar sifatida «Sinxron dvigatel -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 generatori -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 dvigateli» (SD -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TG - OUTD) tizimini, boshqariluvchi simobli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g</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rilagichlar (BST), tiristorli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g</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rilagichlar (TT) ishlatiladi. SD -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TG -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TD blokining nominal quvvati SD ning nominal quvvatiga, BST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TT ning quvvati deb ularga ulanadigan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TD ning nominal quvvati olinadi.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tokning asosiy ishlatuvchilariga umumiy tarmoqdan ta’minlanuvchi 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tarish-transport mexanizmlarining, prokat </w:t>
      </w:r>
      <w:r w:rsidRPr="005E6FF6">
        <w:rPr>
          <w:rFonts w:ascii="Times New Roman" w:eastAsia="Times New Roman" w:hAnsi="Times New Roman" w:cs="Times New Roman"/>
          <w:color w:val="000000"/>
          <w:sz w:val="32"/>
          <w:szCs w:val="32"/>
          <w:lang w:val="en-US" w:eastAsia="ru-RU"/>
        </w:rPr>
        <w:lastRenderedPageBreak/>
        <w:t>stanlaridagi yordamchi mexanizmlarning standart kuchlanishli dvigatellari kiradi. Elektroliz qurilmalari nostandart kuchlanishli iste’molchilarga kiradi. Elektr energiyasini tarqatish tizimida elektroliz qurilmalari,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tokda ishlovchi yoy pechlari, payvandlash mashinalari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zgaruvchan tok iste’molchilari hisoblanadi.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zgarmas tok ishlatuvchilari 5% dan (mashinasozlikda) 85 - 90% gacha (alyuminiy elektrolizi </w:t>
      </w:r>
      <w:proofErr w:type="gramStart"/>
      <w:r w:rsidRPr="005E6FF6">
        <w:rPr>
          <w:rFonts w:ascii="Times New Roman" w:eastAsia="Times New Roman" w:hAnsi="Times New Roman" w:cs="Times New Roman"/>
          <w:color w:val="000000"/>
          <w:sz w:val="32"/>
          <w:szCs w:val="32"/>
          <w:lang w:val="en-US" w:eastAsia="ru-RU"/>
        </w:rPr>
        <w:t>bo</w:t>
      </w:r>
      <w:r w:rsidRPr="005E6FF6">
        <w:rPr>
          <w:rFonts w:ascii="Times New Roman" w:eastAsia="Times New Roman" w:hAnsi="Times New Roman" w:cs="Times New Roman"/>
          <w:b/>
          <w:bCs/>
          <w:color w:val="000000"/>
          <w:sz w:val="32"/>
          <w:szCs w:val="32"/>
          <w:lang w:val="en-US" w:eastAsia="ru-RU"/>
        </w:rPr>
        <w:t>‘ </w:t>
      </w:r>
      <w:r w:rsidRPr="005E6FF6">
        <w:rPr>
          <w:rFonts w:ascii="Times New Roman" w:eastAsia="Times New Roman" w:hAnsi="Times New Roman" w:cs="Times New Roman"/>
          <w:color w:val="000000"/>
          <w:sz w:val="32"/>
          <w:szCs w:val="32"/>
          <w:lang w:val="en-US" w:eastAsia="ru-RU"/>
        </w:rPr>
        <w:t>lgan</w:t>
      </w:r>
      <w:proofErr w:type="gramEnd"/>
      <w:r w:rsidRPr="005E6FF6">
        <w:rPr>
          <w:rFonts w:ascii="Times New Roman" w:eastAsia="Times New Roman" w:hAnsi="Times New Roman" w:cs="Times New Roman"/>
          <w:color w:val="000000"/>
          <w:sz w:val="32"/>
          <w:szCs w:val="32"/>
          <w:lang w:val="en-US" w:eastAsia="ru-RU"/>
        </w:rPr>
        <w:t xml:space="preserve"> rangli metallurgiyada) elektr energiyasini iste’mol qiladilar.</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Kuchlanish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yicha EI va I lar quyidagi standart </w:t>
      </w:r>
      <w:proofErr w:type="gramStart"/>
      <w:r w:rsidRPr="005E6FF6">
        <w:rPr>
          <w:rFonts w:ascii="Times New Roman" w:eastAsia="Times New Roman" w:hAnsi="Times New Roman" w:cs="Times New Roman"/>
          <w:color w:val="000000"/>
          <w:sz w:val="32"/>
          <w:szCs w:val="32"/>
          <w:lang w:val="en-US" w:eastAsia="ru-RU"/>
        </w:rPr>
        <w:t>kuchlanishlarga ega :</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12 V, 36 V, 127 V, 220 V, 380 V, 660 V, 6 kV, 10 kV, 20 kV, 35 kV, 110 kV, 150 kV va 220 kV -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zgaruvchan tokda va 220 V, 440 V, 825 V -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tokda.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Tokning chastotasi </w:t>
      </w:r>
      <w:proofErr w:type="gramStart"/>
      <w:r w:rsidRPr="005E6FF6">
        <w:rPr>
          <w:rFonts w:ascii="Times New Roman" w:eastAsia="Times New Roman" w:hAnsi="Times New Roman" w:cs="Times New Roman"/>
          <w:color w:val="000000"/>
          <w:sz w:val="32"/>
          <w:szCs w:val="32"/>
          <w:lang w:val="en-US" w:eastAsia="ru-RU"/>
        </w:rPr>
        <w:t>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yicha</w:t>
      </w:r>
      <w:proofErr w:type="gramEnd"/>
      <w:r w:rsidRPr="005E6FF6">
        <w:rPr>
          <w:rFonts w:ascii="Times New Roman" w:eastAsia="Times New Roman" w:hAnsi="Times New Roman" w:cs="Times New Roman"/>
          <w:color w:val="000000"/>
          <w:sz w:val="32"/>
          <w:szCs w:val="32"/>
          <w:lang w:val="en-US" w:eastAsia="ru-RU"/>
        </w:rPr>
        <w:t xml:space="preserve"> sanoat chastotasida ishlovchi, undan ortiq va undan kam chastotali elektr ishlatuvchilari mavjud. Sanoat chastotasi 50 Gs ga (60 Gs ga) teng bo</w:t>
      </w:r>
      <w:r w:rsidRPr="005E6FF6">
        <w:rPr>
          <w:rFonts w:ascii="Times New Roman" w:eastAsia="Times New Roman" w:hAnsi="Times New Roman" w:cs="Times New Roman"/>
          <w:b/>
          <w:bCs/>
          <w:color w:val="000000"/>
          <w:sz w:val="32"/>
          <w:szCs w:val="32"/>
          <w:lang w:val="en-US" w:eastAsia="ru-RU"/>
        </w:rPr>
        <w:t>‘ </w:t>
      </w:r>
      <w:r w:rsidRPr="005E6FF6">
        <w:rPr>
          <w:rFonts w:ascii="Times New Roman" w:eastAsia="Times New Roman" w:hAnsi="Times New Roman" w:cs="Times New Roman"/>
          <w:color w:val="000000"/>
          <w:sz w:val="32"/>
          <w:szCs w:val="32"/>
          <w:lang w:val="en-US" w:eastAsia="ru-RU"/>
        </w:rPr>
        <w:t>lib, 60 Gs ga chiqarilgan dvigatellar 50 Gs chastotali tarmoqdan ishlashi mumkin, ammo bunda kuchlanishni 380 V dan 460 V ga 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tarish lozim. 50 Gs li dvigatellarni 60 Gs li tarmoqga ulab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lmaydi, bu xolda 60 Gs ni 50 Gs ga pasaytiruvchi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zgartirgich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rnatish kerak. 50 Gs chastotaga chiqarilgan trasformator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elektr apparatlari 60 Gs da ishlatilishi mumkin.</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50 Gs dan past chastotalar quyidagi hollarda ishlatiladi :</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1) 0,5 - 1,5 Gs - elektr pechlarida suyuq po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latni elektromagnit usulida aralashtirish uchun;</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2) 2 - 5 Gs kontaktli payvandlash uchun bunda 3 fazali, 50 Gs li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zgaruvchan tok maxsus payvandlash mashinalarida 1 fazali 2 - 5 Gs li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zgaruvchan tokka aylantiriladi;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3) 10 - 40 Gs - elektr dvigatellari tezligini rostlash uchun ;</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50 Gs dan yuqori chastota quyidagi hollarda ishlatiladi :</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1) 175-220 Gs chastotalar tezkor dvigatellar ishlatiladigan, kichik gabaritli elektr asboblari uchun;</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lastRenderedPageBreak/>
        <w:br/>
        <w:t>2) Sun’iy tola sanoatidagi sentifugalarning elektr yuritmasi uchun 100 - 200 Gs;</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3) 400 Gs gacha chastota - tezligi 20000 ayl/min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lgan dvigatelli yog</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ochini qayta ishlovchi stanoklarda ;</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4) 500 - 1000 Gs chastota - qaynoq shtampovkada va toblashda ishlatiladigan, metallarni induksion qizdirish qurilmalarida.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proofErr w:type="gramStart"/>
      <w:r w:rsidRPr="005E6FF6">
        <w:rPr>
          <w:rFonts w:ascii="Times New Roman" w:eastAsia="Times New Roman" w:hAnsi="Times New Roman" w:cs="Times New Roman"/>
          <w:color w:val="000000"/>
          <w:sz w:val="32"/>
          <w:szCs w:val="32"/>
          <w:lang w:val="en-US" w:eastAsia="ru-RU"/>
        </w:rPr>
        <w:t>Yuqoridagi 4 ta holda elektr energiyasi 10000 Gs gacha chastotada tarqatiladi.</w:t>
      </w:r>
      <w:proofErr w:type="gramEnd"/>
      <w:r w:rsidRPr="005E6FF6">
        <w:rPr>
          <w:rFonts w:ascii="Times New Roman" w:eastAsia="Times New Roman" w:hAnsi="Times New Roman" w:cs="Times New Roman"/>
          <w:color w:val="000000"/>
          <w:sz w:val="32"/>
          <w:szCs w:val="32"/>
          <w:lang w:val="en-US" w:eastAsia="ru-RU"/>
        </w:rPr>
        <w:t xml:space="preserve"> Undan tashqari metallar yuzasini qizdirib toblash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qayta ishlash uchun 2000 - 10</w:t>
      </w:r>
      <w:r w:rsidRPr="005E6FF6">
        <w:rPr>
          <w:rFonts w:ascii="Times New Roman" w:eastAsia="Times New Roman" w:hAnsi="Times New Roman" w:cs="Times New Roman"/>
          <w:color w:val="000000"/>
          <w:sz w:val="32"/>
          <w:szCs w:val="32"/>
          <w:vertAlign w:val="superscript"/>
          <w:lang w:val="en-US" w:eastAsia="ru-RU"/>
        </w:rPr>
        <w:t>6</w:t>
      </w:r>
      <w:r w:rsidRPr="005E6FF6">
        <w:rPr>
          <w:rFonts w:ascii="Times New Roman" w:eastAsia="Times New Roman" w:hAnsi="Times New Roman" w:cs="Times New Roman"/>
          <w:color w:val="000000"/>
          <w:sz w:val="32"/>
          <w:szCs w:val="32"/>
          <w:lang w:val="en-US" w:eastAsia="ru-RU"/>
        </w:rPr>
        <w:t> Gs, sopol, plastmassa va yog</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och buyumlarini 100*10</w:t>
      </w:r>
      <w:r w:rsidRPr="005E6FF6">
        <w:rPr>
          <w:rFonts w:ascii="Times New Roman" w:eastAsia="Times New Roman" w:hAnsi="Times New Roman" w:cs="Times New Roman"/>
          <w:color w:val="000000"/>
          <w:sz w:val="32"/>
          <w:szCs w:val="32"/>
          <w:vertAlign w:val="superscript"/>
          <w:lang w:val="en-US" w:eastAsia="ru-RU"/>
        </w:rPr>
        <w:t>3</w:t>
      </w:r>
      <w:r w:rsidRPr="005E6FF6">
        <w:rPr>
          <w:rFonts w:ascii="Times New Roman" w:eastAsia="Times New Roman" w:hAnsi="Times New Roman" w:cs="Times New Roman"/>
          <w:color w:val="000000"/>
          <w:sz w:val="32"/>
          <w:szCs w:val="32"/>
          <w:lang w:val="en-US" w:eastAsia="ru-RU"/>
        </w:rPr>
        <w:t> - 100*10</w:t>
      </w:r>
      <w:r w:rsidRPr="005E6FF6">
        <w:rPr>
          <w:rFonts w:ascii="Times New Roman" w:eastAsia="Times New Roman" w:hAnsi="Times New Roman" w:cs="Times New Roman"/>
          <w:color w:val="000000"/>
          <w:sz w:val="32"/>
          <w:szCs w:val="32"/>
          <w:vertAlign w:val="superscript"/>
          <w:lang w:val="en-US" w:eastAsia="ru-RU"/>
        </w:rPr>
        <w:t>6</w:t>
      </w:r>
      <w:r w:rsidRPr="005E6FF6">
        <w:rPr>
          <w:rFonts w:ascii="Times New Roman" w:eastAsia="Times New Roman" w:hAnsi="Times New Roman" w:cs="Times New Roman"/>
          <w:color w:val="000000"/>
          <w:sz w:val="32"/>
          <w:szCs w:val="32"/>
          <w:lang w:val="en-US" w:eastAsia="ru-RU"/>
        </w:rPr>
        <w:t> Gs chastotada elektr qizdirish qurilmalari mavjud. Bularda individual chastota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zgartgichlar ishlatiladi.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EI va I ning ishlash rejimi 3 xil </w:t>
      </w:r>
      <w:proofErr w:type="gramStart"/>
      <w:r w:rsidRPr="005E6FF6">
        <w:rPr>
          <w:rFonts w:ascii="Times New Roman" w:eastAsia="Times New Roman" w:hAnsi="Times New Roman" w:cs="Times New Roman"/>
          <w:color w:val="000000"/>
          <w:sz w:val="32"/>
          <w:szCs w:val="32"/>
          <w:lang w:val="en-US" w:eastAsia="ru-RU"/>
        </w:rPr>
        <w:t>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ladi :</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1. Uzoq davom etuvchi rejim. Unda dvigatel yoki transformatorning temperaturasi eksponenta bo’yicha oshib borib,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zgarmas </w:t>
      </w:r>
      <w:proofErr w:type="gramStart"/>
      <w:r w:rsidRPr="005E6FF6">
        <w:rPr>
          <w:rFonts w:ascii="Times New Roman" w:eastAsia="Times New Roman" w:hAnsi="Times New Roman" w:cs="Times New Roman"/>
          <w:color w:val="000000"/>
          <w:sz w:val="32"/>
          <w:szCs w:val="32"/>
          <w:lang w:val="en-US" w:eastAsia="ru-RU"/>
        </w:rPr>
        <w:t>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lib</w:t>
      </w:r>
      <w:proofErr w:type="gramEnd"/>
      <w:r w:rsidRPr="005E6FF6">
        <w:rPr>
          <w:rFonts w:ascii="Times New Roman" w:eastAsia="Times New Roman" w:hAnsi="Times New Roman" w:cs="Times New Roman"/>
          <w:color w:val="000000"/>
          <w:sz w:val="32"/>
          <w:szCs w:val="32"/>
          <w:lang w:val="en-US" w:eastAsia="ru-RU"/>
        </w:rPr>
        <w:t xml:space="preserve"> qoladi. Oshib borish vaqti yuklamaga bog</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lik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lib, taxminan 3 ta cho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lg</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amlar qizish vaqti doimiysiga teng (t</w:t>
      </w:r>
      <w:r w:rsidRPr="005E6FF6">
        <w:rPr>
          <w:rFonts w:ascii="Times New Roman" w:eastAsia="Times New Roman" w:hAnsi="Times New Roman" w:cs="Times New Roman"/>
          <w:color w:val="000000"/>
          <w:sz w:val="32"/>
          <w:szCs w:val="32"/>
          <w:vertAlign w:val="subscript"/>
          <w:lang w:val="en-US" w:eastAsia="ru-RU"/>
        </w:rPr>
        <w:t>o’tish</w:t>
      </w:r>
      <w:r w:rsidRPr="005E6FF6">
        <w:rPr>
          <w:rFonts w:ascii="Times New Roman" w:eastAsia="Times New Roman" w:hAnsi="Times New Roman" w:cs="Times New Roman"/>
          <w:color w:val="000000"/>
          <w:sz w:val="32"/>
          <w:szCs w:val="32"/>
          <w:lang w:val="en-US" w:eastAsia="ru-RU"/>
        </w:rPr>
        <w:t> = 3*T</w:t>
      </w:r>
      <w:r w:rsidRPr="005E6FF6">
        <w:rPr>
          <w:rFonts w:ascii="Times New Roman" w:eastAsia="Times New Roman" w:hAnsi="Times New Roman" w:cs="Times New Roman"/>
          <w:color w:val="000000"/>
          <w:sz w:val="32"/>
          <w:szCs w:val="32"/>
          <w:vertAlign w:val="subscript"/>
          <w:lang w:val="en-US" w:eastAsia="ru-RU"/>
        </w:rPr>
        <w:t>qizish</w:t>
      </w:r>
      <w:r w:rsidRPr="005E6FF6">
        <w:rPr>
          <w:rFonts w:ascii="Times New Roman" w:eastAsia="Times New Roman" w:hAnsi="Times New Roman" w:cs="Times New Roman"/>
          <w:color w:val="000000"/>
          <w:sz w:val="32"/>
          <w:szCs w:val="32"/>
          <w:lang w:val="en-US" w:eastAsia="ru-RU"/>
        </w:rPr>
        <w:t>)</w:t>
      </w:r>
      <w:proofErr w:type="gramStart"/>
      <w:r w:rsidRPr="005E6FF6">
        <w:rPr>
          <w:rFonts w:ascii="Times New Roman" w:eastAsia="Times New Roman" w:hAnsi="Times New Roman" w:cs="Times New Roman"/>
          <w:color w:val="000000"/>
          <w:sz w:val="32"/>
          <w:szCs w:val="32"/>
          <w:lang w:val="en-US" w:eastAsia="ru-RU"/>
        </w:rPr>
        <w:t>;</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2. Qisqa muddatli rejimda ish vaqti davomida tokli qismlar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(qo’yilgan) temperaturagacha qizib ulgurmaydi va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xtab turilganda muxit temperaturasigacha sovib ulguradi</w:t>
      </w:r>
      <w:proofErr w:type="gramStart"/>
      <w:r w:rsidRPr="005E6FF6">
        <w:rPr>
          <w:rFonts w:ascii="Times New Roman" w:eastAsia="Times New Roman" w:hAnsi="Times New Roman" w:cs="Times New Roman"/>
          <w:color w:val="000000"/>
          <w:sz w:val="32"/>
          <w:szCs w:val="32"/>
          <w:lang w:val="en-US" w:eastAsia="ru-RU"/>
        </w:rPr>
        <w:t>;</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3. Takrorlanuvchi - qisqa muddatli (TKM) rejimda ish davomida tokli qismlar qizishi qo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yilgan temperaturagacha yetmaydi,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xtash davrida muxit teperaturasigacha sovub ulgurmaydi.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TKM rejimi foizlarda beriluvchi ulanish takrorlanishi (UT yoki ruscha PV) bilan belgilanadi</w:t>
      </w:r>
      <w:proofErr w:type="gramStart"/>
      <w:r w:rsidRPr="005E6FF6">
        <w:rPr>
          <w:rFonts w:ascii="Times New Roman" w:eastAsia="Times New Roman" w:hAnsi="Times New Roman" w:cs="Times New Roman"/>
          <w:color w:val="000000"/>
          <w:sz w:val="32"/>
          <w:szCs w:val="32"/>
          <w:lang w:val="en-US" w:eastAsia="ru-RU"/>
        </w:rPr>
        <w:t>:</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i/>
          <w:iCs/>
          <w:color w:val="000000"/>
          <w:sz w:val="32"/>
          <w:szCs w:val="32"/>
          <w:lang w:val="en-US" w:eastAsia="ru-RU"/>
        </w:rPr>
        <w:t>UT </w:t>
      </w:r>
      <w:r w:rsidRPr="005E6FF6">
        <w:rPr>
          <w:rFonts w:ascii="Times New Roman" w:eastAsia="Times New Roman" w:hAnsi="Times New Roman" w:cs="Times New Roman"/>
          <w:color w:val="000000"/>
          <w:sz w:val="32"/>
          <w:szCs w:val="32"/>
          <w:lang w:val="en-US" w:eastAsia="ru-RU"/>
        </w:rPr>
        <w:t>% = (</w:t>
      </w:r>
      <w:r w:rsidRPr="005E6FF6">
        <w:rPr>
          <w:rFonts w:ascii="Times New Roman" w:eastAsia="Times New Roman" w:hAnsi="Times New Roman" w:cs="Times New Roman"/>
          <w:i/>
          <w:iCs/>
          <w:color w:val="000000"/>
          <w:sz w:val="32"/>
          <w:szCs w:val="32"/>
          <w:lang w:val="en-US" w:eastAsia="ru-RU"/>
        </w:rPr>
        <w:t>t</w:t>
      </w:r>
      <w:r w:rsidRPr="005E6FF6">
        <w:rPr>
          <w:rFonts w:ascii="Times New Roman" w:eastAsia="Times New Roman" w:hAnsi="Times New Roman" w:cs="Times New Roman"/>
          <w:color w:val="000000"/>
          <w:sz w:val="32"/>
          <w:szCs w:val="32"/>
          <w:vertAlign w:val="subscript"/>
          <w:lang w:val="en-US" w:eastAsia="ru-RU"/>
        </w:rPr>
        <w:t>u</w:t>
      </w:r>
      <w:r w:rsidRPr="005E6FF6">
        <w:rPr>
          <w:rFonts w:ascii="Times New Roman" w:eastAsia="Times New Roman" w:hAnsi="Times New Roman" w:cs="Times New Roman"/>
          <w:color w:val="000000"/>
          <w:sz w:val="32"/>
          <w:szCs w:val="32"/>
          <w:lang w:val="en-US" w:eastAsia="ru-RU"/>
        </w:rPr>
        <w:t> * 100%)/(</w:t>
      </w:r>
      <w:r w:rsidRPr="005E6FF6">
        <w:rPr>
          <w:rFonts w:ascii="Times New Roman" w:eastAsia="Times New Roman" w:hAnsi="Times New Roman" w:cs="Times New Roman"/>
          <w:i/>
          <w:iCs/>
          <w:color w:val="000000"/>
          <w:sz w:val="32"/>
          <w:szCs w:val="32"/>
          <w:lang w:val="en-US" w:eastAsia="ru-RU"/>
        </w:rPr>
        <w:t>t</w:t>
      </w:r>
      <w:r w:rsidRPr="005E6FF6">
        <w:rPr>
          <w:rFonts w:ascii="Times New Roman" w:eastAsia="Times New Roman" w:hAnsi="Times New Roman" w:cs="Times New Roman"/>
          <w:color w:val="000000"/>
          <w:sz w:val="32"/>
          <w:szCs w:val="32"/>
          <w:vertAlign w:val="subscript"/>
          <w:lang w:val="en-US" w:eastAsia="ru-RU"/>
        </w:rPr>
        <w:t>u</w:t>
      </w:r>
      <w:r w:rsidRPr="005E6FF6">
        <w:rPr>
          <w:rFonts w:ascii="Times New Roman" w:eastAsia="Times New Roman" w:hAnsi="Times New Roman" w:cs="Times New Roman"/>
          <w:color w:val="000000"/>
          <w:sz w:val="32"/>
          <w:szCs w:val="32"/>
          <w:lang w:val="en-US" w:eastAsia="ru-RU"/>
        </w:rPr>
        <w:t> + </w:t>
      </w:r>
      <w:r w:rsidRPr="005E6FF6">
        <w:rPr>
          <w:rFonts w:ascii="Times New Roman" w:eastAsia="Times New Roman" w:hAnsi="Times New Roman" w:cs="Times New Roman"/>
          <w:i/>
          <w:iCs/>
          <w:color w:val="000000"/>
          <w:sz w:val="32"/>
          <w:szCs w:val="32"/>
          <w:lang w:val="en-US" w:eastAsia="ru-RU"/>
        </w:rPr>
        <w:t>t</w:t>
      </w:r>
      <w:r w:rsidRPr="005E6FF6">
        <w:rPr>
          <w:rFonts w:ascii="Times New Roman" w:eastAsia="Times New Roman" w:hAnsi="Times New Roman" w:cs="Times New Roman"/>
          <w:color w:val="000000"/>
          <w:sz w:val="32"/>
          <w:szCs w:val="32"/>
          <w:vertAlign w:val="subscript"/>
          <w:lang w:val="en-US" w:eastAsia="ru-RU"/>
        </w:rPr>
        <w:t>t</w:t>
      </w:r>
      <w:r w:rsidRPr="005E6FF6">
        <w:rPr>
          <w:rFonts w:ascii="Times New Roman" w:eastAsia="Times New Roman" w:hAnsi="Times New Roman" w:cs="Times New Roman"/>
          <w:color w:val="000000"/>
          <w:sz w:val="32"/>
          <w:szCs w:val="32"/>
          <w:lang w:val="en-US" w:eastAsia="ru-RU"/>
        </w:rPr>
        <w:t>) = (</w:t>
      </w:r>
      <w:r w:rsidRPr="005E6FF6">
        <w:rPr>
          <w:rFonts w:ascii="Times New Roman" w:eastAsia="Times New Roman" w:hAnsi="Times New Roman" w:cs="Times New Roman"/>
          <w:i/>
          <w:iCs/>
          <w:color w:val="000000"/>
          <w:sz w:val="32"/>
          <w:szCs w:val="32"/>
          <w:lang w:val="en-US" w:eastAsia="ru-RU"/>
        </w:rPr>
        <w:t>t</w:t>
      </w:r>
      <w:r w:rsidRPr="005E6FF6">
        <w:rPr>
          <w:rFonts w:ascii="Times New Roman" w:eastAsia="Times New Roman" w:hAnsi="Times New Roman" w:cs="Times New Roman"/>
          <w:color w:val="000000"/>
          <w:sz w:val="32"/>
          <w:szCs w:val="32"/>
          <w:vertAlign w:val="subscript"/>
          <w:lang w:val="en-US" w:eastAsia="ru-RU"/>
        </w:rPr>
        <w:t>u</w:t>
      </w:r>
      <w:r w:rsidRPr="005E6FF6">
        <w:rPr>
          <w:rFonts w:ascii="Times New Roman" w:eastAsia="Times New Roman" w:hAnsi="Times New Roman" w:cs="Times New Roman"/>
          <w:color w:val="000000"/>
          <w:sz w:val="32"/>
          <w:szCs w:val="32"/>
          <w:lang w:val="en-US" w:eastAsia="ru-RU"/>
        </w:rPr>
        <w:t> / </w:t>
      </w:r>
      <w:r w:rsidRPr="005E6FF6">
        <w:rPr>
          <w:rFonts w:ascii="Times New Roman" w:eastAsia="Times New Roman" w:hAnsi="Times New Roman" w:cs="Times New Roman"/>
          <w:i/>
          <w:iCs/>
          <w:color w:val="000000"/>
          <w:sz w:val="32"/>
          <w:szCs w:val="32"/>
          <w:lang w:val="en-US" w:eastAsia="ru-RU"/>
        </w:rPr>
        <w:t>t</w:t>
      </w:r>
      <w:r w:rsidRPr="005E6FF6">
        <w:rPr>
          <w:rFonts w:ascii="Times New Roman" w:eastAsia="Times New Roman" w:hAnsi="Times New Roman" w:cs="Times New Roman"/>
          <w:color w:val="000000"/>
          <w:sz w:val="32"/>
          <w:szCs w:val="32"/>
          <w:vertAlign w:val="subscript"/>
          <w:lang w:val="en-US" w:eastAsia="ru-RU"/>
        </w:rPr>
        <w:t>s</w:t>
      </w:r>
      <w:r w:rsidRPr="005E6FF6">
        <w:rPr>
          <w:rFonts w:ascii="Times New Roman" w:eastAsia="Times New Roman" w:hAnsi="Times New Roman" w:cs="Times New Roman"/>
          <w:color w:val="000000"/>
          <w:sz w:val="32"/>
          <w:szCs w:val="32"/>
          <w:lang w:val="en-US" w:eastAsia="ru-RU"/>
        </w:rPr>
        <w:t>) * 100%</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bu yerda: </w:t>
      </w:r>
      <w:r w:rsidRPr="005E6FF6">
        <w:rPr>
          <w:rFonts w:ascii="Times New Roman" w:eastAsia="Times New Roman" w:hAnsi="Times New Roman" w:cs="Times New Roman"/>
          <w:i/>
          <w:iCs/>
          <w:color w:val="000000"/>
          <w:sz w:val="32"/>
          <w:szCs w:val="32"/>
          <w:lang w:val="en-US" w:eastAsia="ru-RU"/>
        </w:rPr>
        <w:t>t</w:t>
      </w:r>
      <w:r w:rsidRPr="005E6FF6">
        <w:rPr>
          <w:rFonts w:ascii="Times New Roman" w:eastAsia="Times New Roman" w:hAnsi="Times New Roman" w:cs="Times New Roman"/>
          <w:color w:val="000000"/>
          <w:sz w:val="32"/>
          <w:szCs w:val="32"/>
          <w:vertAlign w:val="subscript"/>
          <w:lang w:val="en-US" w:eastAsia="ru-RU"/>
        </w:rPr>
        <w:t>u</w:t>
      </w:r>
      <w:r w:rsidRPr="005E6FF6">
        <w:rPr>
          <w:rFonts w:ascii="Times New Roman" w:eastAsia="Times New Roman" w:hAnsi="Times New Roman" w:cs="Times New Roman"/>
          <w:color w:val="000000"/>
          <w:sz w:val="32"/>
          <w:szCs w:val="32"/>
          <w:lang w:val="en-US" w:eastAsia="ru-RU"/>
        </w:rPr>
        <w:t> - ulanish vaqti; t</w:t>
      </w:r>
      <w:r w:rsidRPr="005E6FF6">
        <w:rPr>
          <w:rFonts w:ascii="Times New Roman" w:eastAsia="Times New Roman" w:hAnsi="Times New Roman" w:cs="Times New Roman"/>
          <w:color w:val="000000"/>
          <w:sz w:val="32"/>
          <w:szCs w:val="32"/>
          <w:vertAlign w:val="subscript"/>
          <w:lang w:val="en-US" w:eastAsia="ru-RU"/>
        </w:rPr>
        <w:t>t</w:t>
      </w:r>
      <w:r w:rsidRPr="005E6FF6">
        <w:rPr>
          <w:rFonts w:ascii="Times New Roman" w:eastAsia="Times New Roman" w:hAnsi="Times New Roman" w:cs="Times New Roman"/>
          <w:color w:val="000000"/>
          <w:sz w:val="32"/>
          <w:szCs w:val="32"/>
          <w:lang w:val="en-US" w:eastAsia="ru-RU"/>
        </w:rPr>
        <w:t> - to</w:t>
      </w:r>
      <w:r w:rsidRPr="005E6FF6">
        <w:rPr>
          <w:rFonts w:ascii="Times New Roman" w:eastAsia="Times New Roman" w:hAnsi="Times New Roman" w:cs="Times New Roman"/>
          <w:b/>
          <w:bCs/>
          <w:color w:val="000000"/>
          <w:sz w:val="32"/>
          <w:szCs w:val="32"/>
          <w:lang w:val="en-US" w:eastAsia="ru-RU"/>
        </w:rPr>
        <w:t>‘ </w:t>
      </w:r>
      <w:r w:rsidRPr="005E6FF6">
        <w:rPr>
          <w:rFonts w:ascii="Times New Roman" w:eastAsia="Times New Roman" w:hAnsi="Times New Roman" w:cs="Times New Roman"/>
          <w:color w:val="000000"/>
          <w:sz w:val="32"/>
          <w:szCs w:val="32"/>
          <w:lang w:val="en-US" w:eastAsia="ru-RU"/>
        </w:rPr>
        <w:t>xtab turish vaqti; t</w:t>
      </w:r>
      <w:r w:rsidRPr="005E6FF6">
        <w:rPr>
          <w:rFonts w:ascii="Times New Roman" w:eastAsia="Times New Roman" w:hAnsi="Times New Roman" w:cs="Times New Roman"/>
          <w:color w:val="000000"/>
          <w:sz w:val="32"/>
          <w:szCs w:val="32"/>
          <w:vertAlign w:val="subscript"/>
          <w:lang w:val="en-US" w:eastAsia="ru-RU"/>
        </w:rPr>
        <w:t>s</w:t>
      </w:r>
      <w:r w:rsidRPr="005E6FF6">
        <w:rPr>
          <w:rFonts w:ascii="Times New Roman" w:eastAsia="Times New Roman" w:hAnsi="Times New Roman" w:cs="Times New Roman"/>
          <w:color w:val="000000"/>
          <w:sz w:val="32"/>
          <w:szCs w:val="32"/>
          <w:lang w:val="en-US" w:eastAsia="ru-RU"/>
        </w:rPr>
        <w:t> - sikl vaqti.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TKM rejimida T</w:t>
      </w:r>
      <w:r w:rsidRPr="005E6FF6">
        <w:rPr>
          <w:rFonts w:ascii="Times New Roman" w:eastAsia="Times New Roman" w:hAnsi="Times New Roman" w:cs="Times New Roman"/>
          <w:color w:val="000000"/>
          <w:sz w:val="32"/>
          <w:szCs w:val="32"/>
          <w:vertAlign w:val="subscript"/>
          <w:lang w:val="en-US" w:eastAsia="ru-RU"/>
        </w:rPr>
        <w:t>s</w:t>
      </w:r>
      <w:r w:rsidRPr="005E6FF6">
        <w:rPr>
          <w:rFonts w:ascii="Times New Roman" w:eastAsia="Times New Roman" w:hAnsi="Times New Roman" w:cs="Times New Roman"/>
          <w:color w:val="000000"/>
          <w:sz w:val="32"/>
          <w:szCs w:val="32"/>
          <w:lang w:val="en-US" w:eastAsia="ru-RU"/>
        </w:rPr>
        <w:t xml:space="preserve"> £ 10 minut bo’lishi kerak. Dvigatellar uchun UT ning </w:t>
      </w:r>
      <w:r w:rsidRPr="005E6FF6">
        <w:rPr>
          <w:rFonts w:ascii="Times New Roman" w:eastAsia="Times New Roman" w:hAnsi="Times New Roman" w:cs="Times New Roman"/>
          <w:color w:val="000000"/>
          <w:sz w:val="32"/>
          <w:szCs w:val="32"/>
          <w:lang w:val="en-US" w:eastAsia="ru-RU"/>
        </w:rPr>
        <w:lastRenderedPageBreak/>
        <w:t>15%, 25%, 40%, 60% li standart qiymatlari bor.</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p>
    <w:p w:rsidR="009D4214" w:rsidRPr="005E6FF6" w:rsidRDefault="009D4214" w:rsidP="009D4214">
      <w:pPr>
        <w:spacing w:before="100" w:beforeAutospacing="1" w:after="100" w:afterAutospacing="1" w:line="240" w:lineRule="auto"/>
        <w:outlineLvl w:val="1"/>
        <w:rPr>
          <w:rFonts w:ascii="Times New Roman" w:eastAsia="Times New Roman" w:hAnsi="Times New Roman" w:cs="Times New Roman"/>
          <w:color w:val="000000"/>
          <w:sz w:val="32"/>
          <w:szCs w:val="32"/>
          <w:lang w:val="en-US" w:eastAsia="ru-RU"/>
        </w:rPr>
      </w:pPr>
      <w:r w:rsidRPr="005E6FF6">
        <w:rPr>
          <w:rFonts w:ascii="Times New Roman" w:eastAsia="Times New Roman" w:hAnsi="Times New Roman" w:cs="Times New Roman"/>
          <w:color w:val="000000"/>
          <w:sz w:val="32"/>
          <w:szCs w:val="32"/>
          <w:lang w:val="en-US" w:eastAsia="ru-RU"/>
        </w:rPr>
        <w:t>TKM rejimida ishlovchi EI lar quvvatini doimiy rejimiga (UT = 100%) quyidagi formula yordamida keltiriladi</w:t>
      </w:r>
      <w:proofErr w:type="gramStart"/>
      <w:r w:rsidRPr="005E6FF6">
        <w:rPr>
          <w:rFonts w:ascii="Times New Roman" w:eastAsia="Times New Roman" w:hAnsi="Times New Roman" w:cs="Times New Roman"/>
          <w:color w:val="000000"/>
          <w:sz w:val="32"/>
          <w:szCs w:val="32"/>
          <w:lang w:val="en-US" w:eastAsia="ru-RU"/>
        </w:rPr>
        <w:t>:</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i/>
          <w:iCs/>
          <w:color w:val="000000"/>
          <w:sz w:val="32"/>
          <w:szCs w:val="32"/>
          <w:lang w:eastAsia="ru-RU"/>
        </w:rPr>
        <w:t>Р</w:t>
      </w:r>
      <w:r w:rsidRPr="005E6FF6">
        <w:rPr>
          <w:rFonts w:ascii="Times New Roman" w:eastAsia="Times New Roman" w:hAnsi="Times New Roman" w:cs="Times New Roman"/>
          <w:color w:val="000000"/>
          <w:sz w:val="32"/>
          <w:szCs w:val="32"/>
          <w:vertAlign w:val="subscript"/>
          <w:lang w:val="en-US" w:eastAsia="ru-RU"/>
        </w:rPr>
        <w:t>100 </w:t>
      </w:r>
      <w:r w:rsidRPr="005E6FF6">
        <w:rPr>
          <w:rFonts w:ascii="Times New Roman" w:eastAsia="Times New Roman" w:hAnsi="Times New Roman" w:cs="Times New Roman"/>
          <w:color w:val="000000"/>
          <w:sz w:val="32"/>
          <w:szCs w:val="32"/>
          <w:lang w:val="en-US" w:eastAsia="ru-RU"/>
        </w:rPr>
        <w:t>= </w:t>
      </w:r>
      <w:r w:rsidRPr="005E6FF6">
        <w:rPr>
          <w:rFonts w:ascii="Times New Roman" w:eastAsia="Times New Roman" w:hAnsi="Times New Roman" w:cs="Times New Roman"/>
          <w:i/>
          <w:iCs/>
          <w:color w:val="000000"/>
          <w:sz w:val="32"/>
          <w:szCs w:val="32"/>
          <w:lang w:eastAsia="ru-RU"/>
        </w:rPr>
        <w:t>Р</w:t>
      </w:r>
      <w:r w:rsidRPr="005E6FF6">
        <w:rPr>
          <w:rFonts w:ascii="Times New Roman" w:eastAsia="Times New Roman" w:hAnsi="Times New Roman" w:cs="Times New Roman"/>
          <w:color w:val="000000"/>
          <w:sz w:val="32"/>
          <w:szCs w:val="32"/>
          <w:vertAlign w:val="subscript"/>
          <w:lang w:val="en-US" w:eastAsia="ru-RU"/>
        </w:rPr>
        <w:t>pasp </w:t>
      </w:r>
      <w:r w:rsidRPr="005E6FF6">
        <w:rPr>
          <w:rFonts w:ascii="Times New Roman" w:eastAsia="Times New Roman" w:hAnsi="Times New Roman" w:cs="Times New Roman"/>
          <w:color w:val="000000"/>
          <w:sz w:val="32"/>
          <w:szCs w:val="32"/>
          <w:lang w:val="en-US" w:eastAsia="ru-RU"/>
        </w:rPr>
        <w:t>Ö(</w:t>
      </w:r>
      <w:r w:rsidRPr="005E6FF6">
        <w:rPr>
          <w:rFonts w:ascii="Times New Roman" w:eastAsia="Times New Roman" w:hAnsi="Times New Roman" w:cs="Times New Roman"/>
          <w:i/>
          <w:iCs/>
          <w:color w:val="000000"/>
          <w:sz w:val="32"/>
          <w:szCs w:val="32"/>
          <w:lang w:val="en-US" w:eastAsia="ru-RU"/>
        </w:rPr>
        <w:t>UT</w:t>
      </w:r>
      <w:r w:rsidRPr="005E6FF6">
        <w:rPr>
          <w:rFonts w:ascii="Times New Roman" w:eastAsia="Times New Roman" w:hAnsi="Times New Roman" w:cs="Times New Roman"/>
          <w:color w:val="000000"/>
          <w:sz w:val="32"/>
          <w:szCs w:val="32"/>
          <w:lang w:val="en-US" w:eastAsia="ru-RU"/>
        </w:rPr>
        <w:t> % / 100%)</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bu yerda : </w:t>
      </w:r>
      <w:r w:rsidRPr="005E6FF6">
        <w:rPr>
          <w:rFonts w:ascii="Times New Roman" w:eastAsia="Times New Roman" w:hAnsi="Times New Roman" w:cs="Times New Roman"/>
          <w:i/>
          <w:iCs/>
          <w:color w:val="000000"/>
          <w:sz w:val="32"/>
          <w:szCs w:val="32"/>
          <w:lang w:val="en-US" w:eastAsia="ru-RU"/>
        </w:rPr>
        <w:t>P</w:t>
      </w:r>
      <w:r w:rsidRPr="005E6FF6">
        <w:rPr>
          <w:rFonts w:ascii="Times New Roman" w:eastAsia="Times New Roman" w:hAnsi="Times New Roman" w:cs="Times New Roman"/>
          <w:color w:val="000000"/>
          <w:sz w:val="32"/>
          <w:szCs w:val="32"/>
          <w:vertAlign w:val="subscript"/>
          <w:lang w:val="en-US" w:eastAsia="ru-RU"/>
        </w:rPr>
        <w:t>pasp</w:t>
      </w:r>
      <w:r w:rsidRPr="005E6FF6">
        <w:rPr>
          <w:rFonts w:ascii="Times New Roman" w:eastAsia="Times New Roman" w:hAnsi="Times New Roman" w:cs="Times New Roman"/>
          <w:color w:val="000000"/>
          <w:sz w:val="32"/>
          <w:szCs w:val="32"/>
          <w:lang w:val="en-US" w:eastAsia="ru-RU"/>
        </w:rPr>
        <w:t> - pasportda keltirilgan quvvat; </w:t>
      </w:r>
      <w:r w:rsidRPr="005E6FF6">
        <w:rPr>
          <w:rFonts w:ascii="Times New Roman" w:eastAsia="Times New Roman" w:hAnsi="Times New Roman" w:cs="Times New Roman"/>
          <w:i/>
          <w:iCs/>
          <w:color w:val="000000"/>
          <w:sz w:val="32"/>
          <w:szCs w:val="32"/>
          <w:lang w:val="en-US" w:eastAsia="ru-RU"/>
        </w:rPr>
        <w:t>UT</w:t>
      </w:r>
      <w:r w:rsidRPr="005E6FF6">
        <w:rPr>
          <w:rFonts w:ascii="Times New Roman" w:eastAsia="Times New Roman" w:hAnsi="Times New Roman" w:cs="Times New Roman"/>
          <w:color w:val="000000"/>
          <w:sz w:val="32"/>
          <w:szCs w:val="32"/>
          <w:lang w:val="en-US" w:eastAsia="ru-RU"/>
        </w:rPr>
        <w:t> % - ulanish takrorlanishi, % da.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Elektr ta’minoti uzluksizligi darajasi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yicha EI larning 3 ta toifasi mavjud</w:t>
      </w:r>
      <w:proofErr w:type="gramStart"/>
      <w:r w:rsidRPr="005E6FF6">
        <w:rPr>
          <w:rFonts w:ascii="Times New Roman" w:eastAsia="Times New Roman" w:hAnsi="Times New Roman" w:cs="Times New Roman"/>
          <w:color w:val="000000"/>
          <w:sz w:val="32"/>
          <w:szCs w:val="32"/>
          <w:lang w:val="en-US" w:eastAsia="ru-RU"/>
        </w:rPr>
        <w:t>:</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1. I - toifali EI larining elektr ta’minotidagi uzulishlar natijasida odamlar hayotiga xavf solinadi yoki xalq ho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jaligiga katta moddiy zarar yetkaziladi. Bu zararlar jihozlarning shikastlanishi, maxsulotning brak </w:t>
      </w:r>
      <w:proofErr w:type="gramStart"/>
      <w:r w:rsidRPr="005E6FF6">
        <w:rPr>
          <w:rFonts w:ascii="Times New Roman" w:eastAsia="Times New Roman" w:hAnsi="Times New Roman" w:cs="Times New Roman"/>
          <w:color w:val="000000"/>
          <w:sz w:val="32"/>
          <w:szCs w:val="32"/>
          <w:lang w:val="en-US" w:eastAsia="ru-RU"/>
        </w:rPr>
        <w:t>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lishi</w:t>
      </w:r>
      <w:proofErr w:type="gramEnd"/>
      <w:r w:rsidRPr="005E6FF6">
        <w:rPr>
          <w:rFonts w:ascii="Times New Roman" w:eastAsia="Times New Roman" w:hAnsi="Times New Roman" w:cs="Times New Roman"/>
          <w:color w:val="000000"/>
          <w:sz w:val="32"/>
          <w:szCs w:val="32"/>
          <w:lang w:val="en-US" w:eastAsia="ru-RU"/>
        </w:rPr>
        <w:t xml:space="preserve"> yoki texnologik jarayonning uzoq muddatga buzilishi oqibatida hosil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ladi. Bunga misol qilib </w:t>
      </w:r>
      <w:proofErr w:type="gramStart"/>
      <w:r w:rsidRPr="005E6FF6">
        <w:rPr>
          <w:rFonts w:ascii="Times New Roman" w:eastAsia="Times New Roman" w:hAnsi="Times New Roman" w:cs="Times New Roman"/>
          <w:color w:val="000000"/>
          <w:sz w:val="32"/>
          <w:szCs w:val="32"/>
          <w:lang w:val="en-US" w:eastAsia="ru-RU"/>
        </w:rPr>
        <w:t>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mir</w:t>
      </w:r>
      <w:proofErr w:type="gramEnd"/>
      <w:r w:rsidRPr="005E6FF6">
        <w:rPr>
          <w:rFonts w:ascii="Times New Roman" w:eastAsia="Times New Roman" w:hAnsi="Times New Roman" w:cs="Times New Roman"/>
          <w:color w:val="000000"/>
          <w:sz w:val="32"/>
          <w:szCs w:val="32"/>
          <w:lang w:val="en-US" w:eastAsia="ru-RU"/>
        </w:rPr>
        <w:t xml:space="preserve"> shaxtalaridagi bosh 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targich va bosh ventilyator, domna pechlarga suv berish nasoslar, ximiya korxonalaridagi sanitariya - texnika ventilyasiyasi, elektroliz qurilmalarini 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rish mumkin.</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p>
    <w:p w:rsidR="005C6E95" w:rsidRPr="006C6EF0" w:rsidRDefault="009D4214" w:rsidP="006C6EF0">
      <w:pPr>
        <w:spacing w:before="100" w:beforeAutospacing="1" w:after="100" w:afterAutospacing="1" w:line="240" w:lineRule="auto"/>
        <w:outlineLvl w:val="1"/>
        <w:rPr>
          <w:rFonts w:ascii="Times New Roman" w:eastAsia="Times New Roman" w:hAnsi="Times New Roman" w:cs="Times New Roman"/>
          <w:b/>
          <w:bCs/>
          <w:color w:val="000000"/>
          <w:sz w:val="32"/>
          <w:szCs w:val="32"/>
          <w:lang w:val="en-US" w:eastAsia="ru-RU"/>
        </w:rPr>
      </w:pPr>
      <w:r w:rsidRPr="005E6FF6">
        <w:rPr>
          <w:rFonts w:ascii="Times New Roman" w:eastAsia="Times New Roman" w:hAnsi="Times New Roman" w:cs="Times New Roman"/>
          <w:color w:val="000000"/>
          <w:sz w:val="32"/>
          <w:szCs w:val="32"/>
          <w:lang w:val="en-US" w:eastAsia="ru-RU"/>
        </w:rPr>
        <w:t xml:space="preserve">2. II - toifaga metall qirqish stanoklari, shtampovka mashinalari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presslar, elektr yey pechlari,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qimachilik stanoklari va boshqalar kiradi. Ularning ET dagi uzilishlari mahsulot chiqarishni kamayishiga, braklarga, ishchilar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mexanizmlarning bekor turib qolishiga sabab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3. III - toifaga I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II toifalarga kirmaydigan qolgan EI lar (yordamchi sexlar, qo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shimcha ishlab chiqarishlar kiradi).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p>
    <w:sectPr w:rsidR="005C6E95" w:rsidRPr="006C6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77"/>
    <w:rsid w:val="005C6E95"/>
    <w:rsid w:val="006C6EF0"/>
    <w:rsid w:val="009D4214"/>
    <w:rsid w:val="00C43488"/>
    <w:rsid w:val="00E70DAB"/>
    <w:rsid w:val="00FF5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2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0D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0D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2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0D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0D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2199</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2023-07-07T09:48:00Z</dcterms:created>
  <dcterms:modified xsi:type="dcterms:W3CDTF">2023-07-07T09:48:00Z</dcterms:modified>
</cp:coreProperties>
</file>