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505" w:rsidRPr="00CF063B" w:rsidRDefault="00547505" w:rsidP="00547505">
      <w:pPr>
        <w:spacing w:after="203" w:line="242" w:lineRule="auto"/>
        <w:ind w:left="243" w:right="-15" w:hanging="10"/>
        <w:jc w:val="center"/>
        <w:rPr>
          <w:lang w:val="en-US"/>
        </w:rPr>
      </w:pPr>
      <w:bookmarkStart w:id="0" w:name="_GoBack"/>
      <w:bookmarkEnd w:id="0"/>
      <w:r>
        <w:rPr>
          <w:b/>
          <w:lang w:val="en-US"/>
        </w:rPr>
        <w:t>ELEKTRON OSSILLOGRAF</w:t>
      </w:r>
      <w:r w:rsidRPr="00CF063B">
        <w:rPr>
          <w:b/>
          <w:lang w:val="en-US"/>
        </w:rPr>
        <w:t xml:space="preserve"> </w:t>
      </w:r>
    </w:p>
    <w:p w:rsidR="00547505" w:rsidRPr="00CF063B" w:rsidRDefault="00547505" w:rsidP="00547505">
      <w:pPr>
        <w:spacing w:after="205" w:line="240" w:lineRule="auto"/>
        <w:ind w:left="31"/>
        <w:jc w:val="left"/>
        <w:rPr>
          <w:lang w:val="en-US"/>
        </w:rPr>
      </w:pPr>
      <w:r w:rsidRPr="00CF063B">
        <w:rPr>
          <w:b/>
          <w:lang w:val="en-US"/>
        </w:rPr>
        <w:t xml:space="preserve"> </w:t>
      </w:r>
    </w:p>
    <w:p w:rsidR="00547505" w:rsidRPr="00CF063B" w:rsidRDefault="00547505" w:rsidP="00547505">
      <w:pPr>
        <w:spacing w:after="203" w:line="242" w:lineRule="auto"/>
        <w:ind w:left="243" w:right="-15" w:hanging="10"/>
        <w:jc w:val="center"/>
        <w:rPr>
          <w:lang w:val="en-US"/>
        </w:rPr>
      </w:pPr>
      <w:r w:rsidRPr="00CF063B">
        <w:rPr>
          <w:b/>
          <w:lang w:val="en-US"/>
        </w:rPr>
        <w:t xml:space="preserve">Elektron ossillograf to‘g‘risida umumiy ma’lumotlar </w:t>
      </w:r>
    </w:p>
    <w:p w:rsidR="00547505" w:rsidRPr="00CF063B" w:rsidRDefault="00547505" w:rsidP="00547505">
      <w:pPr>
        <w:ind w:left="290" w:right="443" w:firstLine="710"/>
        <w:rPr>
          <w:lang w:val="en-US"/>
        </w:rPr>
      </w:pPr>
      <w:r w:rsidRPr="00CF063B">
        <w:rPr>
          <w:lang w:val="en-US"/>
        </w:rPr>
        <w:t xml:space="preserve">Elektron ossillograflar elektr signallarining (kuchlanish, tok) amplituda va oniy qiymatlarini o‘lchashda, vaqtli parametrlarini, garmonik signallarning chastotasini (aylanma yoyma, chiziqli yoyma usuli, Lissaju figurali usuli yordamida); to‘la qarshilikni va uning tashkil etuvchilarini o‘lchashda; to‘rt qutbliliklarni amplitude-chastotali, fazo-chastotali xarakteriskalarini; tranzistorlarni, diodlarning integral mikrosxemalarini, magniy materiallarning xarakteristikalarini o‘rganish, kuzatish uchun qo‘llaniladi. </w:t>
      </w:r>
    </w:p>
    <w:p w:rsidR="00547505" w:rsidRPr="00CF063B" w:rsidRDefault="00547505" w:rsidP="00547505">
      <w:pPr>
        <w:spacing w:after="0" w:line="240" w:lineRule="auto"/>
        <w:ind w:left="31"/>
        <w:jc w:val="left"/>
        <w:rPr>
          <w:lang w:val="en-US"/>
        </w:rPr>
      </w:pPr>
      <w:r w:rsidRPr="00CF063B">
        <w:rPr>
          <w:lang w:val="en-US"/>
        </w:rPr>
        <w:t xml:space="preserve"> </w:t>
      </w:r>
    </w:p>
    <w:p w:rsidR="00547505" w:rsidRPr="00CF063B" w:rsidRDefault="00547505" w:rsidP="00547505">
      <w:pPr>
        <w:spacing w:after="202"/>
        <w:ind w:left="290" w:right="444" w:firstLine="710"/>
        <w:rPr>
          <w:lang w:val="en-US"/>
        </w:rPr>
      </w:pPr>
      <w:r w:rsidRPr="00CF063B">
        <w:rPr>
          <w:lang w:val="en-US"/>
        </w:rPr>
        <w:t>Elektron ossillografning universal, stroboskop, maxsus va h.k. turlari mavjud. Universal ossillograflar asosan garmonik va impulsli signallarni kuzatish, qayd qilish uchun xizmat qiladi. Ular yordamida hattoki chastotasi 10</w:t>
      </w:r>
      <w:r w:rsidRPr="00CF063B">
        <w:rPr>
          <w:vertAlign w:val="superscript"/>
          <w:lang w:val="en-US"/>
        </w:rPr>
        <w:t>3</w:t>
      </w:r>
      <w:r w:rsidRPr="00CF063B">
        <w:rPr>
          <w:lang w:val="en-US"/>
        </w:rPr>
        <w:t xml:space="preserve">MHz gacha bo‘lgan jarayonlarni tekshirish, kuzatishi mumkin. Elektron ossillograflar bir qancha qismalardan iborat: elektron-nurli trubka, vertikal va gorizontal og‘ish kuchaytirgichlari, arrasimon kuchlanish generatori va manba bloki. </w:t>
      </w:r>
    </w:p>
    <w:p w:rsidR="00547505" w:rsidRPr="00CF063B" w:rsidRDefault="00547505" w:rsidP="00547505">
      <w:pPr>
        <w:spacing w:after="203" w:line="242" w:lineRule="auto"/>
        <w:ind w:left="243" w:right="-15" w:hanging="10"/>
        <w:jc w:val="center"/>
        <w:rPr>
          <w:lang w:val="en-US"/>
        </w:rPr>
      </w:pPr>
      <w:r w:rsidRPr="00CF063B">
        <w:rPr>
          <w:b/>
          <w:lang w:val="en-US"/>
        </w:rPr>
        <w:t xml:space="preserve">Elektron nurli trubka </w:t>
      </w:r>
    </w:p>
    <w:p w:rsidR="00547505" w:rsidRPr="00CF063B" w:rsidRDefault="00547505" w:rsidP="00547505">
      <w:pPr>
        <w:spacing w:after="212"/>
        <w:ind w:left="290" w:right="444" w:firstLine="710"/>
        <w:rPr>
          <w:lang w:val="en-US"/>
        </w:rPr>
      </w:pPr>
      <w:r w:rsidRPr="00CF063B">
        <w:rPr>
          <w:lang w:val="en-US"/>
        </w:rPr>
        <w:t xml:space="preserve">Elektron nurli trubka ossillografning asosiy o‘lchash mexanizmi bo‘lib xizmat qiladi. Hozirgi vaqtda asosan, qizdirilgan katodli va elektrostatik fokuslash va boshqariladigan elektron nur trubka qo‘llaniladi. </w:t>
      </w:r>
    </w:p>
    <w:p w:rsidR="00547505" w:rsidRPr="00CF063B" w:rsidRDefault="00547505" w:rsidP="00547505">
      <w:pPr>
        <w:spacing w:after="186" w:line="240" w:lineRule="auto"/>
        <w:ind w:left="0" w:right="881"/>
        <w:jc w:val="right"/>
        <w:rPr>
          <w:lang w:val="en-US"/>
        </w:rPr>
      </w:pPr>
      <w:r>
        <w:rPr>
          <w:rFonts w:ascii="Calibri" w:eastAsia="Calibri" w:hAnsi="Calibri" w:cs="Calibri"/>
          <w:noProof/>
          <w:sz w:val="22"/>
        </w:rPr>
        <w:drawing>
          <wp:inline distT="0" distB="0" distL="0" distR="0" wp14:anchorId="7FD6F3EA" wp14:editId="74586000">
            <wp:extent cx="5044440" cy="2877312"/>
            <wp:effectExtent l="0" t="0" r="0" b="0"/>
            <wp:docPr id="20263" name="Picture 20263"/>
            <wp:cNvGraphicFramePr/>
            <a:graphic xmlns:a="http://schemas.openxmlformats.org/drawingml/2006/main">
              <a:graphicData uri="http://schemas.openxmlformats.org/drawingml/2006/picture">
                <pic:pic xmlns:pic="http://schemas.openxmlformats.org/drawingml/2006/picture">
                  <pic:nvPicPr>
                    <pic:cNvPr id="20263" name="Picture 20263"/>
                    <pic:cNvPicPr/>
                  </pic:nvPicPr>
                  <pic:blipFill>
                    <a:blip r:embed="rId6"/>
                    <a:stretch>
                      <a:fillRect/>
                    </a:stretch>
                  </pic:blipFill>
                  <pic:spPr>
                    <a:xfrm>
                      <a:off x="0" y="0"/>
                      <a:ext cx="5044440" cy="2877312"/>
                    </a:xfrm>
                    <a:prstGeom prst="rect">
                      <a:avLst/>
                    </a:prstGeom>
                  </pic:spPr>
                </pic:pic>
              </a:graphicData>
            </a:graphic>
          </wp:inline>
        </w:drawing>
      </w:r>
      <w:r w:rsidRPr="00CF063B">
        <w:rPr>
          <w:b/>
          <w:lang w:val="en-US"/>
        </w:rPr>
        <w:t xml:space="preserve"> </w:t>
      </w:r>
    </w:p>
    <w:p w:rsidR="00547505" w:rsidRPr="00CF063B" w:rsidRDefault="00547505" w:rsidP="00547505">
      <w:pPr>
        <w:spacing w:after="203" w:line="242" w:lineRule="auto"/>
        <w:ind w:left="243" w:right="-15" w:hanging="10"/>
        <w:jc w:val="center"/>
        <w:rPr>
          <w:lang w:val="en-US"/>
        </w:rPr>
      </w:pPr>
      <w:r w:rsidRPr="00CF063B">
        <w:rPr>
          <w:b/>
          <w:lang w:val="en-US"/>
        </w:rPr>
        <w:t xml:space="preserve">70-rasm. </w:t>
      </w:r>
    </w:p>
    <w:p w:rsidR="00547505" w:rsidRPr="00CF063B" w:rsidRDefault="00547505" w:rsidP="00547505">
      <w:pPr>
        <w:spacing w:after="196" w:line="240" w:lineRule="auto"/>
        <w:ind w:left="31"/>
        <w:jc w:val="left"/>
        <w:rPr>
          <w:lang w:val="en-US"/>
        </w:rPr>
      </w:pPr>
      <w:r w:rsidRPr="00CF063B">
        <w:rPr>
          <w:lang w:val="en-US"/>
        </w:rPr>
        <w:t xml:space="preserve"> </w:t>
      </w:r>
    </w:p>
    <w:p w:rsidR="00547505" w:rsidRPr="00CF063B" w:rsidRDefault="00547505" w:rsidP="00547505">
      <w:pPr>
        <w:ind w:right="463"/>
        <w:rPr>
          <w:lang w:val="en-US"/>
        </w:rPr>
      </w:pPr>
      <w:r w:rsidRPr="00CF063B">
        <w:rPr>
          <w:lang w:val="en-US"/>
        </w:rPr>
        <w:lastRenderedPageBreak/>
        <w:t>Elektron nurli trubkaning tor uchiga elektron to‘pi va og‘diruvchi sistema o‘rnatiladi. Elektron to‘pi tez uchuvchi elektronlar oqimi hosil qiluvchi va uni ingichka nurga aylantiruvchi qurilmadir, u elektron chiqaruvchi katod (</w:t>
      </w:r>
      <w:r w:rsidRPr="00CF063B">
        <w:rPr>
          <w:i/>
          <w:lang w:val="en-US"/>
        </w:rPr>
        <w:t>3</w:t>
      </w:r>
      <w:r w:rsidRPr="00CF063B">
        <w:rPr>
          <w:lang w:val="en-US"/>
        </w:rPr>
        <w:t>)dan, boshqaruvchi elektrod (</w:t>
      </w:r>
      <w:r w:rsidRPr="00CF063B">
        <w:rPr>
          <w:i/>
          <w:lang w:val="en-US"/>
        </w:rPr>
        <w:t>4</w:t>
      </w:r>
      <w:r w:rsidRPr="00CF063B">
        <w:rPr>
          <w:lang w:val="en-US"/>
        </w:rPr>
        <w:t xml:space="preserve">)dan va elektronlar nurini ekranga fokuslovchi ikkita </w:t>
      </w:r>
      <w:r w:rsidRPr="00CF063B">
        <w:rPr>
          <w:i/>
          <w:lang w:val="en-US"/>
        </w:rPr>
        <w:t>A</w:t>
      </w:r>
      <w:r w:rsidRPr="00CF063B">
        <w:rPr>
          <w:vertAlign w:val="subscript"/>
          <w:lang w:val="en-US"/>
        </w:rPr>
        <w:t>1</w:t>
      </w:r>
      <w:r w:rsidRPr="00CF063B">
        <w:rPr>
          <w:lang w:val="en-US"/>
        </w:rPr>
        <w:t xml:space="preserve"> hamda </w:t>
      </w:r>
      <w:r w:rsidRPr="00CF063B">
        <w:rPr>
          <w:i/>
          <w:lang w:val="en-US"/>
        </w:rPr>
        <w:t>A</w:t>
      </w:r>
      <w:r w:rsidRPr="00CF063B">
        <w:rPr>
          <w:vertAlign w:val="subscript"/>
          <w:lang w:val="en-US"/>
        </w:rPr>
        <w:t>2</w:t>
      </w:r>
      <w:r w:rsidRPr="00CF063B">
        <w:rPr>
          <w:lang w:val="en-US"/>
        </w:rPr>
        <w:t xml:space="preserve"> anoddan iborat. </w:t>
      </w:r>
    </w:p>
    <w:p w:rsidR="00547505" w:rsidRPr="00CF063B" w:rsidRDefault="00547505" w:rsidP="00547505">
      <w:pPr>
        <w:spacing w:after="194"/>
        <w:ind w:right="443"/>
        <w:rPr>
          <w:lang w:val="en-US"/>
        </w:rPr>
      </w:pPr>
      <w:r w:rsidRPr="00CF063B">
        <w:rPr>
          <w:lang w:val="en-US"/>
        </w:rPr>
        <w:t>Og‘diruvchi sistema ikki juft: vertikal og‘diruvchi (</w:t>
      </w:r>
      <w:r w:rsidRPr="00CF063B">
        <w:rPr>
          <w:i/>
          <w:lang w:val="en-US"/>
        </w:rPr>
        <w:t>5</w:t>
      </w:r>
      <w:r w:rsidRPr="00CF063B">
        <w:rPr>
          <w:lang w:val="en-US"/>
        </w:rPr>
        <w:t>) va gorizontal og‘diruvchi (</w:t>
      </w:r>
      <w:r w:rsidRPr="00CF063B">
        <w:rPr>
          <w:i/>
          <w:lang w:val="en-US"/>
        </w:rPr>
        <w:t>6</w:t>
      </w:r>
      <w:r w:rsidRPr="00CF063B">
        <w:rPr>
          <w:lang w:val="en-US"/>
        </w:rPr>
        <w:t>) plastinkalardan iborat. Agar qizdirgich tolasi (</w:t>
      </w:r>
      <w:r w:rsidRPr="00CF063B">
        <w:rPr>
          <w:i/>
          <w:lang w:val="en-US"/>
        </w:rPr>
        <w:t>1</w:t>
      </w:r>
      <w:r w:rsidRPr="00CF063B">
        <w:rPr>
          <w:lang w:val="en-US"/>
        </w:rPr>
        <w:t>)dan elektr toki o‘tkazilsa, u cho‘g‘lanadi va katodni qizdiradi. Termoelektron emissiya hodisasi natijasida katod elektronlar chiqaradi. Agar boshqaruvchi elektrod (</w:t>
      </w:r>
      <w:r w:rsidRPr="00CF063B">
        <w:rPr>
          <w:i/>
          <w:lang w:val="en-US"/>
        </w:rPr>
        <w:t>4</w:t>
      </w:r>
      <w:r w:rsidRPr="00CF063B">
        <w:rPr>
          <w:lang w:val="en-US"/>
        </w:rPr>
        <w:t xml:space="preserve">)ga anod potensialiga nisbatan manfiy potensial berilsa, </w:t>
      </w:r>
      <w:r w:rsidRPr="00CF063B">
        <w:rPr>
          <w:i/>
          <w:lang w:val="en-US"/>
        </w:rPr>
        <w:t>A</w:t>
      </w:r>
      <w:r w:rsidRPr="00CF063B">
        <w:rPr>
          <w:vertAlign w:val="subscript"/>
          <w:lang w:val="en-US"/>
        </w:rPr>
        <w:t>1</w:t>
      </w:r>
      <w:r w:rsidRPr="00CF063B">
        <w:rPr>
          <w:lang w:val="en-US"/>
        </w:rPr>
        <w:t xml:space="preserve"> va </w:t>
      </w:r>
      <w:r w:rsidRPr="00CF063B">
        <w:rPr>
          <w:i/>
          <w:lang w:val="en-US"/>
        </w:rPr>
        <w:t>A</w:t>
      </w:r>
      <w:r w:rsidRPr="00CF063B">
        <w:rPr>
          <w:vertAlign w:val="subscript"/>
          <w:lang w:val="en-US"/>
        </w:rPr>
        <w:t>2</w:t>
      </w:r>
      <w:r w:rsidRPr="00CF063B">
        <w:rPr>
          <w:lang w:val="en-US"/>
        </w:rPr>
        <w:t xml:space="preserve"> anodlarning potensialini esa unga nisbatan musbat qilinsa, u holda elektronlar boshqaruvchi elektrodning sirtidan uning o‘qiga tomon itariladi va teshik orqali musbat potensialli anodga intiladi. Birinchi anodning potensialini rostlab nur dastani fokuslash, ekranda kichik (diametri 0,2–0,5 mm li) nurlanuvchi nuqtaning paydo bo‘lishiga erishish mumkin. Agar vertikal og‘diruvchi plastinkalarga kuchlanish berilgan bo‘lsa, ular orasida elektr maydoni hosil bo‘lib, o‘zi orqali o‘tayotgan elektronlarga ta’sir qiladi. Bu kuchlar ta’siri ostida elektronlar dastlabki yo‘nalishlarini o‘zgartiradi va ekranning markaziga tushmaydi (71-rasm). Natijada yarqiroq (yorqin dog‘) plastinkalarga berilgan kuchlanishning yo‘nalishiga qarab, yo pastga yo yuqoriga ko‘chadi. Gorizontal og‘diruvchi plastinkalarga ta’siri ham huddi shunday, faqat ular nurni gorizontal bo‘ylab og‘diradi.</w:t>
      </w:r>
      <w:r w:rsidRPr="00CF063B">
        <w:rPr>
          <w:b/>
          <w:i/>
          <w:lang w:val="en-US"/>
        </w:rPr>
        <w:t xml:space="preserve"> </w:t>
      </w:r>
    </w:p>
    <w:p w:rsidR="00547505" w:rsidRPr="00CF063B" w:rsidRDefault="00547505" w:rsidP="00547505">
      <w:pPr>
        <w:spacing w:after="131" w:line="240" w:lineRule="auto"/>
        <w:ind w:left="0" w:right="1613"/>
        <w:jc w:val="right"/>
        <w:rPr>
          <w:lang w:val="en-US"/>
        </w:rPr>
      </w:pPr>
      <w:r>
        <w:rPr>
          <w:rFonts w:ascii="Calibri" w:eastAsia="Calibri" w:hAnsi="Calibri" w:cs="Calibri"/>
          <w:noProof/>
          <w:sz w:val="22"/>
        </w:rPr>
        <w:drawing>
          <wp:inline distT="0" distB="0" distL="0" distR="0" wp14:anchorId="7D67D3E9" wp14:editId="133991DA">
            <wp:extent cx="4460875" cy="2555875"/>
            <wp:effectExtent l="0" t="0" r="0" b="0"/>
            <wp:docPr id="147722" name="Picture 147722"/>
            <wp:cNvGraphicFramePr/>
            <a:graphic xmlns:a="http://schemas.openxmlformats.org/drawingml/2006/main">
              <a:graphicData uri="http://schemas.openxmlformats.org/drawingml/2006/picture">
                <pic:pic xmlns:pic="http://schemas.openxmlformats.org/drawingml/2006/picture">
                  <pic:nvPicPr>
                    <pic:cNvPr id="147722" name="Picture 147722"/>
                    <pic:cNvPicPr/>
                  </pic:nvPicPr>
                  <pic:blipFill>
                    <a:blip r:embed="rId7"/>
                    <a:stretch>
                      <a:fillRect/>
                    </a:stretch>
                  </pic:blipFill>
                  <pic:spPr>
                    <a:xfrm>
                      <a:off x="0" y="0"/>
                      <a:ext cx="4460875" cy="2555875"/>
                    </a:xfrm>
                    <a:prstGeom prst="rect">
                      <a:avLst/>
                    </a:prstGeom>
                  </pic:spPr>
                </pic:pic>
              </a:graphicData>
            </a:graphic>
          </wp:inline>
        </w:drawing>
      </w:r>
      <w:r w:rsidRPr="00CF063B">
        <w:rPr>
          <w:b/>
          <w:i/>
          <w:lang w:val="en-US"/>
        </w:rPr>
        <w:t xml:space="preserve"> </w:t>
      </w:r>
    </w:p>
    <w:p w:rsidR="00547505" w:rsidRPr="00CF063B" w:rsidRDefault="00547505" w:rsidP="00547505">
      <w:pPr>
        <w:spacing w:after="0" w:line="242" w:lineRule="auto"/>
        <w:ind w:left="243" w:right="-15" w:hanging="10"/>
        <w:jc w:val="center"/>
        <w:rPr>
          <w:lang w:val="en-US"/>
        </w:rPr>
      </w:pPr>
      <w:r w:rsidRPr="00CF063B">
        <w:rPr>
          <w:b/>
          <w:lang w:val="en-US"/>
        </w:rPr>
        <w:t xml:space="preserve">71-rasm. </w:t>
      </w:r>
    </w:p>
    <w:p w:rsidR="00547505" w:rsidRPr="00CF063B" w:rsidRDefault="00547505" w:rsidP="00547505">
      <w:pPr>
        <w:spacing w:after="138" w:line="240" w:lineRule="auto"/>
        <w:ind w:left="31"/>
        <w:jc w:val="left"/>
        <w:rPr>
          <w:lang w:val="en-US"/>
        </w:rPr>
      </w:pPr>
      <w:r w:rsidRPr="00CF063B">
        <w:rPr>
          <w:lang w:val="en-US"/>
        </w:rPr>
        <w:t xml:space="preserve"> </w:t>
      </w:r>
    </w:p>
    <w:p w:rsidR="00547505" w:rsidRPr="00CF063B" w:rsidRDefault="00547505" w:rsidP="00547505">
      <w:pPr>
        <w:spacing w:after="213"/>
        <w:ind w:left="290" w:firstLine="710"/>
        <w:rPr>
          <w:lang w:val="en-US"/>
        </w:rPr>
      </w:pPr>
      <w:r w:rsidRPr="00CF063B">
        <w:rPr>
          <w:lang w:val="en-US"/>
        </w:rPr>
        <w:t xml:space="preserve">Elektron-nur trubkaning kuchlanishga nisbatan sezgirligi quyidagicha ifodalanadi: </w:t>
      </w:r>
    </w:p>
    <w:p w:rsidR="00547505" w:rsidRDefault="00547505" w:rsidP="00547505">
      <w:pPr>
        <w:spacing w:after="0" w:line="240" w:lineRule="auto"/>
        <w:ind w:left="10" w:right="-15" w:hanging="10"/>
        <w:jc w:val="center"/>
      </w:pPr>
      <w:r>
        <w:rPr>
          <w:i/>
        </w:rPr>
        <w:t>S</w:t>
      </w:r>
      <w:r>
        <w:rPr>
          <w:sz w:val="18"/>
        </w:rPr>
        <w:t>U</w:t>
      </w:r>
      <w:r>
        <w:t xml:space="preserve"> </w:t>
      </w:r>
      <w:r>
        <w:tab/>
      </w:r>
      <w:r>
        <w:rPr>
          <w:i/>
          <w:sz w:val="18"/>
        </w:rPr>
        <w:t>h</w:t>
      </w:r>
      <w:r>
        <w:t xml:space="preserve"> </w:t>
      </w:r>
      <w:r>
        <w:tab/>
      </w:r>
      <w:r>
        <w:rPr>
          <w:sz w:val="18"/>
        </w:rPr>
        <w:t>1</w:t>
      </w:r>
      <w:r>
        <w:t xml:space="preserve"> </w:t>
      </w:r>
      <w:r>
        <w:tab/>
      </w:r>
      <w:r>
        <w:rPr>
          <w:i/>
          <w:sz w:val="18"/>
        </w:rPr>
        <w:t xml:space="preserve">l </w:t>
      </w:r>
      <w:r>
        <w:rPr>
          <w:i/>
        </w:rPr>
        <w:t>L</w:t>
      </w:r>
      <w:r>
        <w:t xml:space="preserve">, </w:t>
      </w:r>
    </w:p>
    <w:p w:rsidR="00547505" w:rsidRDefault="00547505" w:rsidP="00547505">
      <w:pPr>
        <w:spacing w:after="0" w:line="240" w:lineRule="auto"/>
        <w:ind w:left="31"/>
        <w:jc w:val="left"/>
      </w:pPr>
      <w:r>
        <w:t xml:space="preserve"> </w:t>
      </w:r>
    </w:p>
    <w:p w:rsidR="00547505" w:rsidRDefault="00547505" w:rsidP="00547505">
      <w:pPr>
        <w:spacing w:after="285" w:line="240" w:lineRule="auto"/>
        <w:ind w:left="0"/>
        <w:jc w:val="center"/>
      </w:pPr>
      <w:r>
        <w:rPr>
          <w:rFonts w:ascii="Calibri" w:eastAsia="Calibri" w:hAnsi="Calibri" w:cs="Calibri"/>
          <w:noProof/>
          <w:sz w:val="22"/>
        </w:rPr>
        <mc:AlternateContent>
          <mc:Choice Requires="wpg">
            <w:drawing>
              <wp:inline distT="0" distB="0" distL="0" distR="0" wp14:anchorId="229D0395" wp14:editId="7C9F251F">
                <wp:extent cx="933450" cy="7937"/>
                <wp:effectExtent l="0" t="0" r="0" b="0"/>
                <wp:docPr id="147646" name="Group 147646"/>
                <wp:cNvGraphicFramePr/>
                <a:graphic xmlns:a="http://schemas.openxmlformats.org/drawingml/2006/main">
                  <a:graphicData uri="http://schemas.microsoft.com/office/word/2010/wordprocessingGroup">
                    <wpg:wgp>
                      <wpg:cNvGrpSpPr/>
                      <wpg:grpSpPr>
                        <a:xfrm>
                          <a:off x="0" y="0"/>
                          <a:ext cx="933450" cy="7937"/>
                          <a:chOff x="0" y="0"/>
                          <a:chExt cx="933450" cy="7937"/>
                        </a:xfrm>
                      </wpg:grpSpPr>
                      <wps:wsp>
                        <wps:cNvPr id="20271" name="Shape 20271"/>
                        <wps:cNvSpPr/>
                        <wps:spPr>
                          <a:xfrm>
                            <a:off x="0" y="0"/>
                            <a:ext cx="165735" cy="0"/>
                          </a:xfrm>
                          <a:custGeom>
                            <a:avLst/>
                            <a:gdLst/>
                            <a:ahLst/>
                            <a:cxnLst/>
                            <a:rect l="0" t="0" r="0" b="0"/>
                            <a:pathLst>
                              <a:path w="165735">
                                <a:moveTo>
                                  <a:pt x="0" y="0"/>
                                </a:moveTo>
                                <a:lnTo>
                                  <a:pt x="165735" y="0"/>
                                </a:lnTo>
                              </a:path>
                            </a:pathLst>
                          </a:custGeom>
                          <a:ln w="7937" cap="flat">
                            <a:round/>
                          </a:ln>
                        </wps:spPr>
                        <wps:style>
                          <a:lnRef idx="1">
                            <a:srgbClr val="000000"/>
                          </a:lnRef>
                          <a:fillRef idx="0">
                            <a:srgbClr val="000000">
                              <a:alpha val="0"/>
                            </a:srgbClr>
                          </a:fillRef>
                          <a:effectRef idx="0">
                            <a:scrgbClr r="0" g="0" b="0"/>
                          </a:effectRef>
                          <a:fontRef idx="none"/>
                        </wps:style>
                        <wps:bodyPr/>
                      </wps:wsp>
                      <wps:wsp>
                        <wps:cNvPr id="20272" name="Shape 20272"/>
                        <wps:cNvSpPr/>
                        <wps:spPr>
                          <a:xfrm>
                            <a:off x="367665" y="0"/>
                            <a:ext cx="334645" cy="0"/>
                          </a:xfrm>
                          <a:custGeom>
                            <a:avLst/>
                            <a:gdLst/>
                            <a:ahLst/>
                            <a:cxnLst/>
                            <a:rect l="0" t="0" r="0" b="0"/>
                            <a:pathLst>
                              <a:path w="334645">
                                <a:moveTo>
                                  <a:pt x="0" y="0"/>
                                </a:moveTo>
                                <a:lnTo>
                                  <a:pt x="334645" y="0"/>
                                </a:lnTo>
                              </a:path>
                            </a:pathLst>
                          </a:custGeom>
                          <a:ln w="7937" cap="flat">
                            <a:round/>
                          </a:ln>
                        </wps:spPr>
                        <wps:style>
                          <a:lnRef idx="1">
                            <a:srgbClr val="000000"/>
                          </a:lnRef>
                          <a:fillRef idx="0">
                            <a:srgbClr val="000000">
                              <a:alpha val="0"/>
                            </a:srgbClr>
                          </a:fillRef>
                          <a:effectRef idx="0">
                            <a:scrgbClr r="0" g="0" b="0"/>
                          </a:effectRef>
                          <a:fontRef idx="none"/>
                        </wps:style>
                        <wps:bodyPr/>
                      </wps:wsp>
                      <wps:wsp>
                        <wps:cNvPr id="20273" name="Shape 20273"/>
                        <wps:cNvSpPr/>
                        <wps:spPr>
                          <a:xfrm>
                            <a:off x="812165" y="0"/>
                            <a:ext cx="121285" cy="0"/>
                          </a:xfrm>
                          <a:custGeom>
                            <a:avLst/>
                            <a:gdLst/>
                            <a:ahLst/>
                            <a:cxnLst/>
                            <a:rect l="0" t="0" r="0" b="0"/>
                            <a:pathLst>
                              <a:path w="121285">
                                <a:moveTo>
                                  <a:pt x="0" y="0"/>
                                </a:moveTo>
                                <a:lnTo>
                                  <a:pt x="121285" y="0"/>
                                </a:lnTo>
                              </a:path>
                            </a:pathLst>
                          </a:custGeom>
                          <a:ln w="793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55AD4389" id="Group 147646" o:spid="_x0000_s1026" style="width:73.5pt;height:.6pt;mso-position-horizontal-relative:char;mso-position-vertical-relative:line" coordsize="93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Rjw0gIAAN4LAAAOAAAAZHJzL2Uyb0RvYy54bWzsVs1u2zAMvg/YOwi+r07sxGmNJD2sWy/D&#10;VqzdA6iy/APIkiApcfL2o2jZDZKtWzugBYbm4NASSZEf+dFaXu5aQbbc2EbJVTQ9m0SES6aKRlar&#10;6Mfd5w/nEbGOyoIKJfkq2nMbXa7fv1t2OueJqpUouCHgRNq806uodk7ncWxZzVtqz5TmEjZLZVrq&#10;4NVUcWFoB95bESeTSRZ3yhTaKMathdWrfjNao/+y5Mx9K0vLHRGrCGJz+DT4vPfPeL2keWWorhsW&#10;wqDPiKKljYRDR1dX1FGyMc2Jq7ZhRllVujOm2liVZcM45gDZTCdH2VwbtdGYS5V3lR5hAmiPcHq2&#10;W/Z1e2NIU0DtZotslkVE0hbqhEeTsAYgdbrKQffa6Ft9Y8JC1b/5vHelaf0/ZER2CO9+hJfvHGGw&#10;eJGmszkUgcHW4iJd9OCzGip0YsPqT49YxcOBsY9rDKPT0ET2ASf7bzjd1lRzhN/63ANOySRZTAeY&#10;UIX0SwgKao4Q2dwCWn+LzzSbL9J5jw925pgmzdnGumuuEGO6/WJd37jFINF6kNhODqKB9n+08TV1&#10;3s4H6EXSQRv0QfilVm35ncJNd1QgiOxhV8hDrSGLof6g2iuA4A9ZL4OAB4N8mJqQPgZsDsIozINS&#10;UIfEAirIApJGd/Dna92Di5LbC+4jFfI7L6Gfod2maGdNdf9RGLKlfgLgz/cdugFVb1M2QoxWk99a&#10;eVUqdE2Dr+AmHIAugyevyXH4HLtlIZp+AgGPgQ7DHIKQRiMMS0k32kuYnnjgQbZevFfFHvmIgEDz&#10;e6q+EAuSUxYkPkYfAPDlzyxIs0WWQcMPrQIABNLDpMhmr02FEISvxUOz6ydQYchiyA+bznMFhDcq&#10;/E9USE+pkD6JCufTBAbnr6gAG8n5a1MhBPF8KgxZvFEBvsnjVA8fm5f4KuBNCS6ROHzChdffUg/f&#10;QT68lq9/AgAA//8DAFBLAwQUAAYACAAAACEAGSUaGNkAAAADAQAADwAAAGRycy9kb3ducmV2Lnht&#10;bEyPT0vDQBDF74LfYRnBm92k/iVmU0pRT0WwFcTbNDtNQrOzIbtN0m/v1Itehnm84c3v5YvJtWqg&#10;PjSeDaSzBBRx6W3DlYHP7evNE6gQkS22nsnAiQIsisuLHDPrR/6gYRMrJSEcMjRQx9hlWoeyJodh&#10;5jti8fa+dxhF9pW2PY4S7lo9T5IH7bBh+VBjR6uaysPm6Ay8jTgub9OXYX3Yr07f2/v3r3VKxlxf&#10;TctnUJGm+HcMZ3xBh0KYdv7INqjWgBSJv/Ps3T2K3MkyB13k+j978QMAAP//AwBQSwECLQAUAAYA&#10;CAAAACEAtoM4kv4AAADhAQAAEwAAAAAAAAAAAAAAAAAAAAAAW0NvbnRlbnRfVHlwZXNdLnhtbFBL&#10;AQItABQABgAIAAAAIQA4/SH/1gAAAJQBAAALAAAAAAAAAAAAAAAAAC8BAABfcmVscy8ucmVsc1BL&#10;AQItABQABgAIAAAAIQDG7Rjw0gIAAN4LAAAOAAAAAAAAAAAAAAAAAC4CAABkcnMvZTJvRG9jLnht&#10;bFBLAQItABQABgAIAAAAIQAZJRoY2QAAAAMBAAAPAAAAAAAAAAAAAAAAACwFAABkcnMvZG93bnJl&#10;di54bWxQSwUGAAAAAAQABADzAAAAMgYAAAAA&#10;">
                <v:shape id="Shape 20271" o:spid="_x0000_s1027" style="position:absolute;width:1657;height:0;visibility:visible;mso-wrap-style:square;v-text-anchor:top" coordsize="165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3NcUA&#10;AADeAAAADwAAAGRycy9kb3ducmV2LnhtbESPT2sCMRTE7wW/Q3hCb5p1Dypbo/gXemy1tHh7bp6b&#10;xc3LkqTu+u2bQqHHYWZ+wyxWvW3EnXyoHSuYjDMQxKXTNVcKPk6H0RxEiMgaG8ek4EEBVsvB0wIL&#10;7Tp+p/sxViJBOBSowMTYFlKG0pDFMHYtcfKuzluMSfpKao9dgttG5lk2lRZrTgsGW9oaKm/Hb6vg&#10;rS69u0z3X8iz3bnafJpD99go9Tzs1y8gIvXxP/zXftUK8iyfTeD3Tr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rc1xQAAAN4AAAAPAAAAAAAAAAAAAAAAAJgCAABkcnMv&#10;ZG93bnJldi54bWxQSwUGAAAAAAQABAD1AAAAigMAAAAA&#10;" path="m,l165735,e" filled="f" strokeweight=".22047mm">
                  <v:path arrowok="t" textboxrect="0,0,165735,0"/>
                </v:shape>
                <v:shape id="Shape 20272" o:spid="_x0000_s1028" style="position:absolute;left:3676;width:3347;height:0;visibility:visible;mso-wrap-style:square;v-text-anchor:top" coordsize="334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A+ycYA&#10;AADeAAAADwAAAGRycy9kb3ducmV2LnhtbESPQWvCQBSE74L/YXmCN90YqdroKtJi1ZvaFq/P7DMJ&#10;Zt+G7Krx37sFocdhZr5hZovGlOJGtSssKxj0IxDEqdUFZwp+vle9CQjnkTWWlknBgxws5u3WDBNt&#10;77yn28FnIkDYJagg975KpHRpTgZd31bEwTvb2qAPss6krvEe4KaUcRSNpMGCw0KOFX3klF4OV6Pg&#10;uN8NjkO7K5r3z+366/S71XL5plS30yynIDw1/j/8am+0gjiKxzH83QlX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A+ycYAAADeAAAADwAAAAAAAAAAAAAAAACYAgAAZHJz&#10;L2Rvd25yZXYueG1sUEsFBgAAAAAEAAQA9QAAAIsDAAAAAA==&#10;" path="m,l334645,e" filled="f" strokeweight=".22047mm">
                  <v:path arrowok="t" textboxrect="0,0,334645,0"/>
                </v:shape>
                <v:shape id="Shape 20273" o:spid="_x0000_s1029" style="position:absolute;left:8121;width:1213;height:0;visibility:visible;mso-wrap-style:square;v-text-anchor:top" coordsize="1212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cusYA&#10;AADeAAAADwAAAGRycy9kb3ducmV2LnhtbESPQWsCMRSE74X+h/AK3mrSiFZWoxRboYWCaMXzY/Pc&#10;LG5e1k3U7b9vCoUeh5n5hpkve9+IK3WxDmzgaahAEJfB1lwZ2H+tH6cgYkK22AQmA98UYbm4v5tj&#10;YcONt3TdpUpkCMcCDbiU2kLKWDryGIehJc7eMXQeU5ZdJW2Htwz3jdRKTaTHmvOCw5ZWjsrT7uIN&#10;jOPlLKv15HOs3zS9fmycO6itMYOH/mUGIlGf/sN/7XdrQCv9PILfO/kK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ncusYAAADeAAAADwAAAAAAAAAAAAAAAACYAgAAZHJz&#10;L2Rvd25yZXYueG1sUEsFBgAAAAAEAAQA9QAAAIsDAAAAAA==&#10;" path="m,l121285,e" filled="f" strokeweight=".22047mm">
                  <v:path arrowok="t" textboxrect="0,0,121285,0"/>
                </v:shape>
                <w10:anchorlock/>
              </v:group>
            </w:pict>
          </mc:Fallback>
        </mc:AlternateContent>
      </w:r>
    </w:p>
    <w:p w:rsidR="00547505" w:rsidRPr="00CF063B" w:rsidRDefault="00547505" w:rsidP="00547505">
      <w:pPr>
        <w:spacing w:after="163" w:line="240" w:lineRule="auto"/>
        <w:ind w:left="10" w:right="-15" w:hanging="10"/>
        <w:jc w:val="center"/>
        <w:rPr>
          <w:lang w:val="en-US"/>
        </w:rPr>
      </w:pPr>
      <w:r w:rsidRPr="00CF063B">
        <w:rPr>
          <w:i/>
          <w:lang w:val="en-US"/>
        </w:rPr>
        <w:t>U</w:t>
      </w:r>
      <w:r w:rsidRPr="00CF063B">
        <w:rPr>
          <w:lang w:val="en-US"/>
        </w:rPr>
        <w:t xml:space="preserve"> </w:t>
      </w:r>
      <w:r w:rsidRPr="00CF063B">
        <w:rPr>
          <w:lang w:val="en-US"/>
        </w:rPr>
        <w:tab/>
        <w:t>2</w:t>
      </w:r>
      <w:r w:rsidRPr="00CF063B">
        <w:rPr>
          <w:i/>
          <w:lang w:val="en-US"/>
        </w:rPr>
        <w:t>U</w:t>
      </w:r>
      <w:r w:rsidRPr="00CF063B">
        <w:rPr>
          <w:vertAlign w:val="subscript"/>
          <w:lang w:val="en-US"/>
        </w:rPr>
        <w:t>a</w:t>
      </w:r>
      <w:r w:rsidRPr="00CF063B">
        <w:rPr>
          <w:i/>
          <w:lang w:val="en-US"/>
        </w:rPr>
        <w:t xml:space="preserve">a </w:t>
      </w:r>
    </w:p>
    <w:p w:rsidR="00547505" w:rsidRPr="00CF063B" w:rsidRDefault="00547505" w:rsidP="00547505">
      <w:pPr>
        <w:spacing w:after="189"/>
        <w:ind w:left="290"/>
        <w:rPr>
          <w:lang w:val="en-US"/>
        </w:rPr>
      </w:pPr>
      <w:r w:rsidRPr="00CF063B">
        <w:rPr>
          <w:lang w:val="en-US"/>
        </w:rPr>
        <w:lastRenderedPageBreak/>
        <w:t xml:space="preserve">bu yerda </w:t>
      </w:r>
      <w:r w:rsidRPr="00CF063B">
        <w:rPr>
          <w:i/>
          <w:lang w:val="en-US"/>
        </w:rPr>
        <w:t>U</w:t>
      </w:r>
      <w:r w:rsidRPr="00CF063B">
        <w:rPr>
          <w:vertAlign w:val="subscript"/>
          <w:lang w:val="en-US"/>
        </w:rPr>
        <w:t>a</w:t>
      </w:r>
      <w:r w:rsidRPr="00CF063B">
        <w:rPr>
          <w:lang w:val="en-US"/>
        </w:rPr>
        <w:t xml:space="preserve"> – anodga qo‘yilgan kuchlanish. </w:t>
      </w:r>
    </w:p>
    <w:p w:rsidR="00547505" w:rsidRPr="00CF063B" w:rsidRDefault="00547505" w:rsidP="00547505">
      <w:pPr>
        <w:spacing w:after="203"/>
        <w:ind w:left="991"/>
        <w:rPr>
          <w:lang w:val="en-US"/>
        </w:rPr>
      </w:pPr>
      <w:r w:rsidRPr="00CF063B">
        <w:rPr>
          <w:lang w:val="en-US"/>
        </w:rPr>
        <w:t xml:space="preserve">Elektron-nur trubkaning sezgirligi 0,1–1 mm/V ni tashkil etadi. </w:t>
      </w:r>
    </w:p>
    <w:p w:rsidR="00547505" w:rsidRPr="00CF063B" w:rsidRDefault="00547505" w:rsidP="00547505">
      <w:pPr>
        <w:spacing w:after="0" w:line="240" w:lineRule="auto"/>
        <w:ind w:left="1850"/>
        <w:jc w:val="left"/>
        <w:rPr>
          <w:lang w:val="en-US"/>
        </w:rPr>
      </w:pPr>
      <w:r w:rsidRPr="00CF063B">
        <w:rPr>
          <w:b/>
          <w:lang w:val="en-US"/>
        </w:rPr>
        <w:t xml:space="preserve"> </w:t>
      </w:r>
    </w:p>
    <w:p w:rsidR="00547505" w:rsidRDefault="00547505" w:rsidP="00547505">
      <w:pPr>
        <w:spacing w:after="187" w:line="376" w:lineRule="auto"/>
        <w:ind w:left="290" w:right="985" w:firstLine="1560"/>
        <w:rPr>
          <w:b/>
          <w:lang w:val="en-US"/>
        </w:rPr>
      </w:pPr>
      <w:r w:rsidRPr="00CF063B">
        <w:rPr>
          <w:b/>
          <w:lang w:val="en-US"/>
        </w:rPr>
        <w:t xml:space="preserve">Elektron ossillografning blok sxemasi va ishlashi </w:t>
      </w:r>
    </w:p>
    <w:p w:rsidR="00547505" w:rsidRPr="00CF063B" w:rsidRDefault="00547505" w:rsidP="00547505">
      <w:pPr>
        <w:spacing w:after="187" w:line="376" w:lineRule="auto"/>
        <w:ind w:left="290" w:right="985" w:firstLine="1560"/>
        <w:rPr>
          <w:lang w:val="en-US"/>
        </w:rPr>
      </w:pPr>
      <w:r w:rsidRPr="00CF063B">
        <w:rPr>
          <w:lang w:val="en-US"/>
        </w:rPr>
        <w:t>72-rasmda</w:t>
      </w:r>
      <w:r w:rsidRPr="00CF063B">
        <w:rPr>
          <w:i/>
          <w:lang w:val="en-US"/>
        </w:rPr>
        <w:t xml:space="preserve"> </w:t>
      </w:r>
      <w:r w:rsidRPr="00CF063B">
        <w:rPr>
          <w:lang w:val="en-US"/>
        </w:rPr>
        <w:t xml:space="preserve">elektron ossillografning blok sxemasi berilgan. </w:t>
      </w:r>
    </w:p>
    <w:p w:rsidR="00547505" w:rsidRPr="00CF063B" w:rsidRDefault="00547505" w:rsidP="00547505">
      <w:pPr>
        <w:spacing w:after="138" w:line="240" w:lineRule="auto"/>
        <w:ind w:left="0" w:right="1838"/>
        <w:jc w:val="right"/>
        <w:rPr>
          <w:lang w:val="en-US"/>
        </w:rPr>
      </w:pPr>
      <w:r>
        <w:rPr>
          <w:rFonts w:ascii="Calibri" w:eastAsia="Calibri" w:hAnsi="Calibri" w:cs="Calibri"/>
          <w:noProof/>
          <w:sz w:val="22"/>
        </w:rPr>
        <w:drawing>
          <wp:inline distT="0" distB="0" distL="0" distR="0" wp14:anchorId="006006BC" wp14:editId="7EEF0022">
            <wp:extent cx="4013200" cy="2616200"/>
            <wp:effectExtent l="0" t="0" r="0" b="0"/>
            <wp:docPr id="147796" name="Picture 147796"/>
            <wp:cNvGraphicFramePr/>
            <a:graphic xmlns:a="http://schemas.openxmlformats.org/drawingml/2006/main">
              <a:graphicData uri="http://schemas.openxmlformats.org/drawingml/2006/picture">
                <pic:pic xmlns:pic="http://schemas.openxmlformats.org/drawingml/2006/picture">
                  <pic:nvPicPr>
                    <pic:cNvPr id="147796" name="Picture 147796"/>
                    <pic:cNvPicPr/>
                  </pic:nvPicPr>
                  <pic:blipFill>
                    <a:blip r:embed="rId8"/>
                    <a:stretch>
                      <a:fillRect/>
                    </a:stretch>
                  </pic:blipFill>
                  <pic:spPr>
                    <a:xfrm>
                      <a:off x="0" y="0"/>
                      <a:ext cx="4013200" cy="2616200"/>
                    </a:xfrm>
                    <a:prstGeom prst="rect">
                      <a:avLst/>
                    </a:prstGeom>
                  </pic:spPr>
                </pic:pic>
              </a:graphicData>
            </a:graphic>
          </wp:inline>
        </w:drawing>
      </w:r>
      <w:r w:rsidRPr="00CF063B">
        <w:rPr>
          <w:b/>
          <w:lang w:val="en-US"/>
        </w:rPr>
        <w:t xml:space="preserve"> </w:t>
      </w:r>
    </w:p>
    <w:p w:rsidR="00547505" w:rsidRPr="00CF063B" w:rsidRDefault="00547505" w:rsidP="00547505">
      <w:pPr>
        <w:spacing w:after="197" w:line="240" w:lineRule="auto"/>
        <w:ind w:left="0"/>
        <w:jc w:val="center"/>
        <w:rPr>
          <w:lang w:val="en-US"/>
        </w:rPr>
      </w:pPr>
      <w:r w:rsidRPr="00CF063B">
        <w:rPr>
          <w:b/>
          <w:lang w:val="en-US"/>
        </w:rPr>
        <w:t xml:space="preserve"> </w:t>
      </w:r>
    </w:p>
    <w:p w:rsidR="00547505" w:rsidRPr="00CF063B" w:rsidRDefault="00547505" w:rsidP="00547505">
      <w:pPr>
        <w:spacing w:after="6" w:line="242" w:lineRule="auto"/>
        <w:ind w:left="31" w:right="-15" w:hanging="10"/>
        <w:jc w:val="center"/>
        <w:rPr>
          <w:lang w:val="en-US"/>
        </w:rPr>
      </w:pPr>
      <w:r w:rsidRPr="00CF063B">
        <w:rPr>
          <w:b/>
          <w:lang w:val="en-US"/>
        </w:rPr>
        <w:t>72-rasm.</w:t>
      </w:r>
      <w:r w:rsidRPr="00CF063B">
        <w:rPr>
          <w:b/>
          <w:i/>
          <w:lang w:val="en-US"/>
        </w:rPr>
        <w:t xml:space="preserve"> </w:t>
      </w:r>
      <w:r w:rsidRPr="00CF063B">
        <w:rPr>
          <w:lang w:val="en-US"/>
        </w:rPr>
        <w:t xml:space="preserve">Ossillografining blok sxemasi: </w:t>
      </w:r>
      <w:r w:rsidRPr="00CF063B">
        <w:rPr>
          <w:i/>
          <w:lang w:val="en-US"/>
        </w:rPr>
        <w:t xml:space="preserve">ENT </w:t>
      </w:r>
      <w:r w:rsidRPr="00CF063B">
        <w:rPr>
          <w:lang w:val="en-US"/>
        </w:rPr>
        <w:t>– elektron-nur trubka;</w:t>
      </w:r>
      <w:r w:rsidRPr="00CF063B">
        <w:rPr>
          <w:i/>
          <w:lang w:val="en-US"/>
        </w:rPr>
        <w:t xml:space="preserve"> ET </w:t>
      </w:r>
      <w:r w:rsidRPr="00CF063B">
        <w:rPr>
          <w:lang w:val="en-US"/>
        </w:rPr>
        <w:t>– elektron to‘pi;</w:t>
      </w:r>
      <w:r w:rsidRPr="00CF063B">
        <w:rPr>
          <w:i/>
          <w:lang w:val="en-US"/>
        </w:rPr>
        <w:t xml:space="preserve"> EN </w:t>
      </w:r>
      <w:r w:rsidRPr="00CF063B">
        <w:rPr>
          <w:lang w:val="en-US"/>
        </w:rPr>
        <w:t>– elektron nur;</w:t>
      </w:r>
      <w:r w:rsidRPr="00CF063B">
        <w:rPr>
          <w:i/>
          <w:lang w:val="en-US"/>
        </w:rPr>
        <w:t xml:space="preserve"> E </w:t>
      </w:r>
      <w:r w:rsidRPr="00CF063B">
        <w:rPr>
          <w:lang w:val="en-US"/>
        </w:rPr>
        <w:t xml:space="preserve">– ekran; </w:t>
      </w:r>
      <w:r w:rsidRPr="00CF063B">
        <w:rPr>
          <w:i/>
          <w:lang w:val="en-US"/>
        </w:rPr>
        <w:t>K</w:t>
      </w:r>
      <w:r w:rsidRPr="00CF063B">
        <w:rPr>
          <w:lang w:val="en-US"/>
        </w:rPr>
        <w:t xml:space="preserve"> – katod; </w:t>
      </w:r>
      <w:r w:rsidRPr="00CF063B">
        <w:rPr>
          <w:i/>
          <w:lang w:val="en-US"/>
        </w:rPr>
        <w:t>KQT</w:t>
      </w:r>
      <w:r w:rsidRPr="00CF063B">
        <w:rPr>
          <w:lang w:val="en-US"/>
        </w:rPr>
        <w:t xml:space="preserve"> – katod qizdirgichning tolasi; </w:t>
      </w:r>
      <w:r w:rsidRPr="00CF063B">
        <w:rPr>
          <w:i/>
          <w:lang w:val="en-US"/>
        </w:rPr>
        <w:t>M</w:t>
      </w:r>
      <w:r w:rsidRPr="00CF063B">
        <w:rPr>
          <w:lang w:val="en-US"/>
        </w:rPr>
        <w:t xml:space="preserve"> </w:t>
      </w:r>
    </w:p>
    <w:p w:rsidR="00547505" w:rsidRPr="00CF063B" w:rsidRDefault="00547505" w:rsidP="00547505">
      <w:pPr>
        <w:numPr>
          <w:ilvl w:val="0"/>
          <w:numId w:val="1"/>
        </w:numPr>
        <w:spacing w:after="3" w:line="242" w:lineRule="auto"/>
        <w:ind w:right="102" w:hanging="10"/>
        <w:jc w:val="center"/>
        <w:rPr>
          <w:lang w:val="en-US"/>
        </w:rPr>
      </w:pPr>
      <w:r w:rsidRPr="00CF063B">
        <w:rPr>
          <w:lang w:val="en-US"/>
        </w:rPr>
        <w:t xml:space="preserve">modulator; </w:t>
      </w:r>
      <w:r w:rsidRPr="00CF063B">
        <w:rPr>
          <w:i/>
          <w:lang w:val="en-US"/>
        </w:rPr>
        <w:t>A</w:t>
      </w:r>
      <w:r w:rsidRPr="00CF063B">
        <w:rPr>
          <w:vertAlign w:val="subscript"/>
          <w:lang w:val="en-US"/>
        </w:rPr>
        <w:t>1</w:t>
      </w:r>
      <w:r w:rsidRPr="00CF063B">
        <w:rPr>
          <w:lang w:val="en-US"/>
        </w:rPr>
        <w:t xml:space="preserve"> va </w:t>
      </w:r>
      <w:r w:rsidRPr="00CF063B">
        <w:rPr>
          <w:i/>
          <w:lang w:val="en-US"/>
        </w:rPr>
        <w:t>A</w:t>
      </w:r>
      <w:r w:rsidRPr="00CF063B">
        <w:rPr>
          <w:vertAlign w:val="subscript"/>
          <w:lang w:val="en-US"/>
        </w:rPr>
        <w:t>2</w:t>
      </w:r>
      <w:r w:rsidRPr="00CF063B">
        <w:rPr>
          <w:lang w:val="en-US"/>
        </w:rPr>
        <w:t xml:space="preserve"> – anodlar; </w:t>
      </w:r>
      <w:r w:rsidRPr="00CF063B">
        <w:rPr>
          <w:i/>
          <w:lang w:val="en-US"/>
        </w:rPr>
        <w:t>GOP</w:t>
      </w:r>
      <w:r w:rsidRPr="00CF063B">
        <w:rPr>
          <w:lang w:val="en-US"/>
        </w:rPr>
        <w:t xml:space="preserve"> – gorizontal og‘dirish plastinkasi; </w:t>
      </w:r>
      <w:r w:rsidRPr="00CF063B">
        <w:rPr>
          <w:i/>
          <w:lang w:val="en-US"/>
        </w:rPr>
        <w:t>VOP</w:t>
      </w:r>
      <w:r w:rsidRPr="00CF063B">
        <w:rPr>
          <w:lang w:val="en-US"/>
        </w:rPr>
        <w:t xml:space="preserve"> – vertikal og‘dirish plastinkasi; </w:t>
      </w:r>
      <w:r w:rsidRPr="00CF063B">
        <w:rPr>
          <w:i/>
          <w:lang w:val="en-US"/>
        </w:rPr>
        <w:t>TB</w:t>
      </w:r>
      <w:r w:rsidRPr="00CF063B">
        <w:rPr>
          <w:lang w:val="en-US"/>
        </w:rPr>
        <w:t xml:space="preserve"> – ta’minlash bloki; </w:t>
      </w:r>
      <w:r w:rsidRPr="00CF063B">
        <w:rPr>
          <w:i/>
          <w:lang w:val="en-US"/>
        </w:rPr>
        <w:t>KB</w:t>
      </w:r>
      <w:r w:rsidRPr="00CF063B">
        <w:rPr>
          <w:lang w:val="en-US"/>
        </w:rPr>
        <w:t xml:space="preserve"> – kuchlanish bo‘lgich; </w:t>
      </w:r>
      <w:r w:rsidRPr="00CF063B">
        <w:rPr>
          <w:i/>
          <w:lang w:val="en-US"/>
        </w:rPr>
        <w:t>YoR</w:t>
      </w:r>
      <w:r w:rsidRPr="00CF063B">
        <w:rPr>
          <w:lang w:val="en-US"/>
        </w:rPr>
        <w:t xml:space="preserve"> </w:t>
      </w:r>
    </w:p>
    <w:p w:rsidR="00547505" w:rsidRPr="00CF063B" w:rsidRDefault="00547505" w:rsidP="00547505">
      <w:pPr>
        <w:numPr>
          <w:ilvl w:val="0"/>
          <w:numId w:val="1"/>
        </w:numPr>
        <w:spacing w:after="201" w:line="242" w:lineRule="auto"/>
        <w:ind w:right="102" w:hanging="10"/>
        <w:jc w:val="center"/>
        <w:rPr>
          <w:lang w:val="en-US"/>
        </w:rPr>
      </w:pPr>
      <w:r w:rsidRPr="00CF063B">
        <w:rPr>
          <w:lang w:val="en-US"/>
        </w:rPr>
        <w:t xml:space="preserve">yorqinlik regulatori; </w:t>
      </w:r>
      <w:r w:rsidRPr="00CF063B">
        <w:rPr>
          <w:i/>
          <w:lang w:val="en-US"/>
        </w:rPr>
        <w:t>FR</w:t>
      </w:r>
      <w:r w:rsidRPr="00CF063B">
        <w:rPr>
          <w:lang w:val="en-US"/>
        </w:rPr>
        <w:t xml:space="preserve"> – fokuslash regulatori; </w:t>
      </w:r>
      <w:r w:rsidRPr="00CF063B">
        <w:rPr>
          <w:i/>
          <w:lang w:val="en-US"/>
        </w:rPr>
        <w:t>AT</w:t>
      </w:r>
      <w:r w:rsidRPr="00CF063B">
        <w:rPr>
          <w:lang w:val="en-US"/>
        </w:rPr>
        <w:t xml:space="preserve"> – attenuator; </w:t>
      </w:r>
      <w:r w:rsidRPr="00CF063B">
        <w:rPr>
          <w:i/>
          <w:lang w:val="en-US"/>
        </w:rPr>
        <w:t>YoG</w:t>
      </w:r>
      <w:r w:rsidRPr="00CF063B">
        <w:rPr>
          <w:lang w:val="en-US"/>
        </w:rPr>
        <w:t xml:space="preserve"> – yoyma generatori; </w:t>
      </w:r>
      <w:r w:rsidRPr="00CF063B">
        <w:rPr>
          <w:i/>
          <w:lang w:val="en-US"/>
        </w:rPr>
        <w:t>SB</w:t>
      </w:r>
      <w:r w:rsidRPr="00CF063B">
        <w:rPr>
          <w:lang w:val="en-US"/>
        </w:rPr>
        <w:t xml:space="preserve"> – sinxronlashtirish bloki; </w:t>
      </w:r>
      <w:r w:rsidRPr="00CF063B">
        <w:rPr>
          <w:i/>
          <w:lang w:val="en-US"/>
        </w:rPr>
        <w:t>KY, KX</w:t>
      </w:r>
      <w:r w:rsidRPr="00CF063B">
        <w:rPr>
          <w:lang w:val="en-US"/>
        </w:rPr>
        <w:t xml:space="preserve"> – kuchaytirgichlar. </w:t>
      </w:r>
    </w:p>
    <w:p w:rsidR="00547505" w:rsidRPr="00CF063B" w:rsidRDefault="00547505" w:rsidP="00547505">
      <w:pPr>
        <w:spacing w:after="71" w:line="240" w:lineRule="auto"/>
        <w:ind w:left="31"/>
        <w:jc w:val="left"/>
        <w:rPr>
          <w:lang w:val="en-US"/>
        </w:rPr>
      </w:pPr>
      <w:r w:rsidRPr="00CF063B">
        <w:rPr>
          <w:b/>
          <w:lang w:val="en-US"/>
        </w:rPr>
        <w:t xml:space="preserve"> </w:t>
      </w:r>
    </w:p>
    <w:p w:rsidR="00547505" w:rsidRPr="00CF063B" w:rsidRDefault="00547505" w:rsidP="00547505">
      <w:pPr>
        <w:spacing w:after="0" w:line="248" w:lineRule="auto"/>
        <w:ind w:left="526" w:right="-15" w:hanging="310"/>
        <w:jc w:val="left"/>
        <w:rPr>
          <w:lang w:val="en-US"/>
        </w:rPr>
      </w:pPr>
      <w:r w:rsidRPr="00CF063B">
        <w:rPr>
          <w:b/>
          <w:lang w:val="en-US"/>
        </w:rPr>
        <w:t xml:space="preserve">Elektron ossillograf ekranida har xil yoymalar hosil qilish usullari va ular yordamida vaqtli parametrlarni, kuchlanish va hokazolarni o‘lchash </w:t>
      </w:r>
    </w:p>
    <w:p w:rsidR="00547505" w:rsidRPr="00CF063B" w:rsidRDefault="00547505" w:rsidP="00547505">
      <w:pPr>
        <w:spacing w:after="166" w:line="240" w:lineRule="auto"/>
        <w:ind w:left="31"/>
        <w:jc w:val="left"/>
        <w:rPr>
          <w:lang w:val="en-US"/>
        </w:rPr>
      </w:pPr>
      <w:r w:rsidRPr="00CF063B">
        <w:rPr>
          <w:lang w:val="en-US"/>
        </w:rPr>
        <w:t xml:space="preserve"> </w:t>
      </w:r>
    </w:p>
    <w:p w:rsidR="00547505" w:rsidRPr="00CF063B" w:rsidRDefault="00547505" w:rsidP="00547505">
      <w:pPr>
        <w:spacing w:after="106"/>
        <w:ind w:left="290" w:right="443" w:firstLine="710"/>
        <w:rPr>
          <w:lang w:val="en-US"/>
        </w:rPr>
      </w:pPr>
      <w:r w:rsidRPr="00CF063B">
        <w:rPr>
          <w:b/>
          <w:lang w:val="en-US"/>
        </w:rPr>
        <w:t xml:space="preserve">Aylanma yoyma usuli va u yordamida chastota o‘lchash. </w:t>
      </w:r>
      <w:r w:rsidRPr="00CF063B">
        <w:rPr>
          <w:lang w:val="en-US"/>
        </w:rPr>
        <w:t xml:space="preserve">Elektron ossillograflarni tekshirayotganda ularda </w:t>
      </w:r>
      <w:r w:rsidRPr="00CF063B">
        <w:rPr>
          <w:i/>
          <w:lang w:val="en-US"/>
        </w:rPr>
        <w:t>aylanma yoyma</w:t>
      </w:r>
      <w:r w:rsidRPr="00CF063B">
        <w:rPr>
          <w:lang w:val="en-US"/>
        </w:rPr>
        <w:t xml:space="preserve"> hosil qilish katta ahamiyatga ega. Bunung uchun vertikal va gorizontal og‘diruvchi plastinkalarga bir xil, lekin faza jihatidan 90</w:t>
      </w:r>
      <w:r w:rsidRPr="00CF063B">
        <w:rPr>
          <w:vertAlign w:val="superscript"/>
          <w:lang w:val="en-US"/>
        </w:rPr>
        <w:t>°</w:t>
      </w:r>
      <w:r w:rsidRPr="00CF063B">
        <w:rPr>
          <w:lang w:val="en-US"/>
        </w:rPr>
        <w:t xml:space="preserve"> ga farq qiladigan kuchlanish beriladi (73-rasm). </w:t>
      </w:r>
    </w:p>
    <w:p w:rsidR="00547505" w:rsidRDefault="00547505" w:rsidP="00547505">
      <w:pPr>
        <w:spacing w:after="136" w:line="240" w:lineRule="auto"/>
        <w:ind w:left="31"/>
        <w:jc w:val="left"/>
      </w:pPr>
      <w:r w:rsidRPr="00CF063B">
        <w:rPr>
          <w:lang w:val="en-US"/>
        </w:rPr>
        <w:lastRenderedPageBreak/>
        <w:t xml:space="preserve"> </w:t>
      </w:r>
      <w:r w:rsidRPr="00CF063B">
        <w:rPr>
          <w:lang w:val="en-US"/>
        </w:rPr>
        <w:tab/>
      </w:r>
      <w:r>
        <w:rPr>
          <w:rFonts w:ascii="Calibri" w:eastAsia="Calibri" w:hAnsi="Calibri" w:cs="Calibri"/>
          <w:noProof/>
          <w:position w:val="-130"/>
          <w:sz w:val="22"/>
        </w:rPr>
        <w:drawing>
          <wp:inline distT="0" distB="0" distL="0" distR="0" wp14:anchorId="31E50E24" wp14:editId="3B5C519F">
            <wp:extent cx="2446020" cy="893064"/>
            <wp:effectExtent l="0" t="0" r="0" b="0"/>
            <wp:docPr id="20406" name="Picture 20406"/>
            <wp:cNvGraphicFramePr/>
            <a:graphic xmlns:a="http://schemas.openxmlformats.org/drawingml/2006/main">
              <a:graphicData uri="http://schemas.openxmlformats.org/drawingml/2006/picture">
                <pic:pic xmlns:pic="http://schemas.openxmlformats.org/drawingml/2006/picture">
                  <pic:nvPicPr>
                    <pic:cNvPr id="20406" name="Picture 20406"/>
                    <pic:cNvPicPr/>
                  </pic:nvPicPr>
                  <pic:blipFill>
                    <a:blip r:embed="rId9"/>
                    <a:stretch>
                      <a:fillRect/>
                    </a:stretch>
                  </pic:blipFill>
                  <pic:spPr>
                    <a:xfrm>
                      <a:off x="0" y="0"/>
                      <a:ext cx="2446020" cy="893064"/>
                    </a:xfrm>
                    <a:prstGeom prst="rect">
                      <a:avLst/>
                    </a:prstGeom>
                  </pic:spPr>
                </pic:pic>
              </a:graphicData>
            </a:graphic>
          </wp:inline>
        </w:drawing>
      </w:r>
    </w:p>
    <w:p w:rsidR="00547505" w:rsidRPr="00CF063B" w:rsidRDefault="00547505" w:rsidP="00547505">
      <w:pPr>
        <w:spacing w:after="0" w:line="242" w:lineRule="auto"/>
        <w:ind w:left="243" w:right="-15" w:hanging="10"/>
        <w:jc w:val="center"/>
        <w:rPr>
          <w:lang w:val="en-US"/>
        </w:rPr>
      </w:pPr>
      <w:r w:rsidRPr="00CF063B">
        <w:rPr>
          <w:b/>
          <w:lang w:val="en-US"/>
        </w:rPr>
        <w:t xml:space="preserve">73-rasm. </w:t>
      </w:r>
    </w:p>
    <w:p w:rsidR="00547505" w:rsidRPr="00CF063B" w:rsidRDefault="00547505" w:rsidP="00547505">
      <w:pPr>
        <w:spacing w:after="0" w:line="240" w:lineRule="auto"/>
        <w:ind w:left="31"/>
        <w:jc w:val="left"/>
        <w:rPr>
          <w:lang w:val="en-US"/>
        </w:rPr>
      </w:pPr>
      <w:r w:rsidRPr="00CF063B">
        <w:rPr>
          <w:lang w:val="en-US"/>
        </w:rPr>
        <w:t xml:space="preserve"> </w:t>
      </w:r>
    </w:p>
    <w:p w:rsidR="00547505" w:rsidRPr="00CF063B" w:rsidRDefault="00547505" w:rsidP="00547505">
      <w:pPr>
        <w:spacing w:after="179"/>
        <w:ind w:left="290" w:firstLine="710"/>
        <w:rPr>
          <w:lang w:val="en-US"/>
        </w:rPr>
      </w:pPr>
      <w:r w:rsidRPr="00CF063B">
        <w:rPr>
          <w:lang w:val="en-US"/>
        </w:rPr>
        <w:t xml:space="preserve">Bu holda ekranda hosil bo‘lgan dog‘ning </w:t>
      </w:r>
      <w:r w:rsidRPr="00CF063B">
        <w:rPr>
          <w:i/>
          <w:lang w:val="en-US"/>
        </w:rPr>
        <w:t>X</w:t>
      </w:r>
      <w:r w:rsidRPr="00CF063B">
        <w:rPr>
          <w:lang w:val="en-US"/>
        </w:rPr>
        <w:t xml:space="preserve"> va </w:t>
      </w:r>
      <w:r w:rsidRPr="00CF063B">
        <w:rPr>
          <w:i/>
          <w:lang w:val="en-US"/>
        </w:rPr>
        <w:t xml:space="preserve">Y </w:t>
      </w:r>
      <w:r w:rsidRPr="00CF063B">
        <w:rPr>
          <w:lang w:val="en-US"/>
        </w:rPr>
        <w:t>o‘qlari bo‘yicha surilishi quyidagi parametrik tenglama orqali ifodalaniladi</w:t>
      </w:r>
      <w:r w:rsidRPr="00CF063B">
        <w:rPr>
          <w:b/>
          <w:lang w:val="en-US"/>
        </w:rPr>
        <w:t xml:space="preserve">: </w:t>
      </w:r>
    </w:p>
    <w:p w:rsidR="00547505" w:rsidRPr="00CF063B" w:rsidRDefault="00547505" w:rsidP="00547505">
      <w:pPr>
        <w:spacing w:after="152" w:line="240" w:lineRule="auto"/>
        <w:ind w:left="10" w:right="-15" w:hanging="10"/>
        <w:jc w:val="center"/>
        <w:rPr>
          <w:lang w:val="en-US"/>
        </w:rPr>
      </w:pPr>
      <w:r w:rsidRPr="00CF063B">
        <w:rPr>
          <w:i/>
          <w:lang w:val="en-US"/>
        </w:rPr>
        <w:t>X=S</w:t>
      </w:r>
      <w:r w:rsidRPr="00CF063B">
        <w:rPr>
          <w:vertAlign w:val="subscript"/>
          <w:lang w:val="en-US"/>
        </w:rPr>
        <w:t>x</w:t>
      </w:r>
      <w:r w:rsidRPr="00CF063B">
        <w:rPr>
          <w:i/>
          <w:lang w:val="en-US"/>
        </w:rPr>
        <w:t>U</w:t>
      </w:r>
      <w:r w:rsidRPr="00CF063B">
        <w:rPr>
          <w:vertAlign w:val="subscript"/>
          <w:lang w:val="en-US"/>
        </w:rPr>
        <w:t>mx</w:t>
      </w:r>
      <w:r w:rsidRPr="00CF063B">
        <w:rPr>
          <w:lang w:val="en-US"/>
        </w:rPr>
        <w:t>sin</w:t>
      </w:r>
      <w:r>
        <w:t>ω</w:t>
      </w:r>
      <w:r w:rsidRPr="00CF063B">
        <w:rPr>
          <w:i/>
          <w:lang w:val="en-US"/>
        </w:rPr>
        <w:t xml:space="preserve">t </w:t>
      </w:r>
    </w:p>
    <w:p w:rsidR="00547505" w:rsidRPr="00CF063B" w:rsidRDefault="00547505" w:rsidP="00547505">
      <w:pPr>
        <w:spacing w:after="153" w:line="240" w:lineRule="auto"/>
        <w:ind w:left="10" w:right="-15" w:hanging="10"/>
        <w:jc w:val="center"/>
        <w:rPr>
          <w:lang w:val="en-US"/>
        </w:rPr>
      </w:pPr>
      <w:r w:rsidRPr="00CF063B">
        <w:rPr>
          <w:i/>
          <w:lang w:val="en-US"/>
        </w:rPr>
        <w:t>Y=S</w:t>
      </w:r>
      <w:r w:rsidRPr="00CF063B">
        <w:rPr>
          <w:vertAlign w:val="subscript"/>
          <w:lang w:val="en-US"/>
        </w:rPr>
        <w:t>y</w:t>
      </w:r>
      <w:r w:rsidRPr="00CF063B">
        <w:rPr>
          <w:i/>
          <w:lang w:val="en-US"/>
        </w:rPr>
        <w:t>U</w:t>
      </w:r>
      <w:r w:rsidRPr="00CF063B">
        <w:rPr>
          <w:vertAlign w:val="subscript"/>
          <w:lang w:val="en-US"/>
        </w:rPr>
        <w:t>my</w:t>
      </w:r>
      <w:r w:rsidRPr="00CF063B">
        <w:rPr>
          <w:lang w:val="en-US"/>
        </w:rPr>
        <w:t>cos</w:t>
      </w:r>
      <w:r>
        <w:t>ω</w:t>
      </w:r>
      <w:r w:rsidRPr="00CF063B">
        <w:rPr>
          <w:i/>
          <w:lang w:val="en-US"/>
        </w:rPr>
        <w:t xml:space="preserve">t, </w:t>
      </w:r>
    </w:p>
    <w:p w:rsidR="00547505" w:rsidRPr="00CF063B" w:rsidRDefault="00547505" w:rsidP="00547505">
      <w:pPr>
        <w:spacing w:after="2" w:line="240" w:lineRule="auto"/>
        <w:ind w:left="10" w:right="457" w:hanging="10"/>
        <w:jc w:val="right"/>
        <w:rPr>
          <w:lang w:val="en-US"/>
        </w:rPr>
      </w:pPr>
      <w:r w:rsidRPr="00CF063B">
        <w:rPr>
          <w:lang w:val="en-US"/>
        </w:rPr>
        <w:t xml:space="preserve">bu yerda </w:t>
      </w:r>
      <w:r w:rsidRPr="00CF063B">
        <w:rPr>
          <w:i/>
          <w:lang w:val="en-US"/>
        </w:rPr>
        <w:t>S</w:t>
      </w:r>
      <w:r w:rsidRPr="00CF063B">
        <w:rPr>
          <w:lang w:val="en-US"/>
        </w:rPr>
        <w:t xml:space="preserve"> va </w:t>
      </w:r>
      <w:r w:rsidRPr="00CF063B">
        <w:rPr>
          <w:i/>
          <w:lang w:val="en-US"/>
        </w:rPr>
        <w:t>U</w:t>
      </w:r>
      <w:r w:rsidRPr="00CF063B">
        <w:rPr>
          <w:vertAlign w:val="subscript"/>
          <w:lang w:val="en-US"/>
        </w:rPr>
        <w:t>m</w:t>
      </w:r>
      <w:r w:rsidRPr="00CF063B">
        <w:rPr>
          <w:lang w:val="en-US"/>
        </w:rPr>
        <w:t xml:space="preserve"> lar </w:t>
      </w:r>
      <w:r w:rsidRPr="00CF063B">
        <w:rPr>
          <w:i/>
          <w:lang w:val="en-US"/>
        </w:rPr>
        <w:t>X</w:t>
      </w:r>
      <w:r w:rsidRPr="00CF063B">
        <w:rPr>
          <w:lang w:val="en-US"/>
        </w:rPr>
        <w:t xml:space="preserve"> va </w:t>
      </w:r>
      <w:r w:rsidRPr="00CF063B">
        <w:rPr>
          <w:i/>
          <w:lang w:val="en-US"/>
        </w:rPr>
        <w:t xml:space="preserve">Y </w:t>
      </w:r>
      <w:r w:rsidRPr="00CF063B">
        <w:rPr>
          <w:lang w:val="en-US"/>
        </w:rPr>
        <w:t xml:space="preserve">o‘qlari bo‘yicha kuchlanishlarning amplituda </w:t>
      </w:r>
    </w:p>
    <w:p w:rsidR="00547505" w:rsidRPr="00CF063B" w:rsidRDefault="00547505" w:rsidP="00547505">
      <w:pPr>
        <w:spacing w:after="237"/>
        <w:ind w:left="290"/>
        <w:rPr>
          <w:lang w:val="en-US"/>
        </w:rPr>
      </w:pPr>
      <w:r w:rsidRPr="00CF063B">
        <w:rPr>
          <w:lang w:val="en-US"/>
        </w:rPr>
        <w:t xml:space="preserve">qiymatlari va sezgirligi bo‘lib, ularni shunday tanlash kerakki, </w:t>
      </w:r>
    </w:p>
    <w:p w:rsidR="00547505" w:rsidRPr="00CF063B" w:rsidRDefault="00547505" w:rsidP="00547505">
      <w:pPr>
        <w:spacing w:after="0" w:line="240" w:lineRule="auto"/>
        <w:ind w:left="10" w:right="-15" w:hanging="10"/>
        <w:jc w:val="center"/>
        <w:rPr>
          <w:lang w:val="en-US"/>
        </w:rPr>
      </w:pPr>
      <w:r w:rsidRPr="00CF063B">
        <w:rPr>
          <w:i/>
          <w:lang w:val="en-US"/>
        </w:rPr>
        <w:t>S</w:t>
      </w:r>
      <w:r w:rsidRPr="00CF063B">
        <w:rPr>
          <w:sz w:val="18"/>
          <w:lang w:val="en-US"/>
        </w:rPr>
        <w:t>x</w:t>
      </w:r>
      <w:r w:rsidRPr="00CF063B">
        <w:rPr>
          <w:i/>
          <w:lang w:val="en-US"/>
        </w:rPr>
        <w:t>U</w:t>
      </w:r>
      <w:r w:rsidRPr="00CF063B">
        <w:rPr>
          <w:sz w:val="18"/>
          <w:lang w:val="en-US"/>
        </w:rPr>
        <w:t>mx</w:t>
      </w:r>
      <w:r w:rsidRPr="00CF063B">
        <w:rPr>
          <w:i/>
          <w:lang w:val="en-US"/>
        </w:rPr>
        <w:t>=S</w:t>
      </w:r>
      <w:r w:rsidRPr="00CF063B">
        <w:rPr>
          <w:sz w:val="18"/>
          <w:lang w:val="en-US"/>
        </w:rPr>
        <w:t>y</w:t>
      </w:r>
      <w:r w:rsidRPr="00CF063B">
        <w:rPr>
          <w:i/>
          <w:lang w:val="en-US"/>
        </w:rPr>
        <w:t>U</w:t>
      </w:r>
      <w:r w:rsidRPr="00CF063B">
        <w:rPr>
          <w:sz w:val="18"/>
          <w:lang w:val="en-US"/>
        </w:rPr>
        <w:t>my</w:t>
      </w:r>
      <w:r w:rsidRPr="00CF063B">
        <w:rPr>
          <w:i/>
          <w:lang w:val="en-US"/>
        </w:rPr>
        <w:t xml:space="preserve"> </w:t>
      </w:r>
    </w:p>
    <w:p w:rsidR="00547505" w:rsidRPr="00CF063B" w:rsidRDefault="00547505" w:rsidP="00547505">
      <w:pPr>
        <w:spacing w:after="102" w:line="240" w:lineRule="auto"/>
        <w:ind w:left="31"/>
        <w:jc w:val="left"/>
        <w:rPr>
          <w:lang w:val="en-US"/>
        </w:rPr>
      </w:pPr>
      <w:r w:rsidRPr="00CF063B">
        <w:rPr>
          <w:lang w:val="en-US"/>
        </w:rPr>
        <w:t xml:space="preserve"> </w:t>
      </w:r>
    </w:p>
    <w:p w:rsidR="00547505" w:rsidRPr="00CF063B" w:rsidRDefault="00547505" w:rsidP="00547505">
      <w:pPr>
        <w:spacing w:after="2" w:line="240" w:lineRule="auto"/>
        <w:ind w:left="10" w:right="457" w:hanging="10"/>
        <w:jc w:val="right"/>
        <w:rPr>
          <w:lang w:val="en-US"/>
        </w:rPr>
      </w:pPr>
      <w:r w:rsidRPr="00CF063B">
        <w:rPr>
          <w:lang w:val="en-US"/>
        </w:rPr>
        <w:t xml:space="preserve">sharti bajarilsin. Bu holda yuqoridagi ikki parametrik tenglamani </w:t>
      </w:r>
    </w:p>
    <w:p w:rsidR="00547505" w:rsidRPr="00CF063B" w:rsidRDefault="00547505" w:rsidP="00547505">
      <w:pPr>
        <w:spacing w:after="168"/>
        <w:ind w:left="290"/>
        <w:rPr>
          <w:lang w:val="en-US"/>
        </w:rPr>
      </w:pPr>
      <w:r w:rsidRPr="00CF063B">
        <w:rPr>
          <w:lang w:val="en-US"/>
        </w:rPr>
        <w:t>kvadratga ko‘tarib qo‘shsak va sin</w:t>
      </w:r>
      <w:r w:rsidRPr="00CF063B">
        <w:rPr>
          <w:vertAlign w:val="superscript"/>
          <w:lang w:val="en-US"/>
        </w:rPr>
        <w:t>2</w:t>
      </w:r>
      <w:r>
        <w:t>ω</w:t>
      </w:r>
      <w:r w:rsidRPr="00CF063B">
        <w:rPr>
          <w:i/>
          <w:lang w:val="en-US"/>
        </w:rPr>
        <w:t>t+</w:t>
      </w:r>
      <w:r w:rsidRPr="00CF063B">
        <w:rPr>
          <w:lang w:val="en-US"/>
        </w:rPr>
        <w:t>cos</w:t>
      </w:r>
      <w:r w:rsidRPr="00CF063B">
        <w:rPr>
          <w:vertAlign w:val="superscript"/>
          <w:lang w:val="en-US"/>
        </w:rPr>
        <w:t>2</w:t>
      </w:r>
      <w:r>
        <w:t>ω</w:t>
      </w:r>
      <w:r w:rsidRPr="00CF063B">
        <w:rPr>
          <w:i/>
          <w:lang w:val="en-US"/>
        </w:rPr>
        <w:t>t=</w:t>
      </w:r>
      <w:r w:rsidRPr="00CF063B">
        <w:rPr>
          <w:lang w:val="en-US"/>
        </w:rPr>
        <w:t xml:space="preserve">1 ni hisobga olsak, </w:t>
      </w:r>
      <w:r w:rsidRPr="00CF063B">
        <w:rPr>
          <w:i/>
          <w:lang w:val="en-US"/>
        </w:rPr>
        <w:t>A</w:t>
      </w:r>
      <w:r w:rsidRPr="00CF063B">
        <w:rPr>
          <w:lang w:val="en-US"/>
        </w:rPr>
        <w:t xml:space="preserve"> radiusli aylana tenglamasi hosil bo‘ladi. </w:t>
      </w:r>
    </w:p>
    <w:p w:rsidR="00547505" w:rsidRPr="00CF063B" w:rsidRDefault="00547505" w:rsidP="00547505">
      <w:pPr>
        <w:spacing w:after="3" w:line="240" w:lineRule="auto"/>
        <w:ind w:left="10" w:right="-15" w:hanging="10"/>
        <w:jc w:val="center"/>
        <w:rPr>
          <w:lang w:val="en-US"/>
        </w:rPr>
      </w:pPr>
      <w:r w:rsidRPr="00CF063B">
        <w:rPr>
          <w:i/>
          <w:lang w:val="en-US"/>
        </w:rPr>
        <w:t>X</w:t>
      </w:r>
      <w:r w:rsidRPr="00CF063B">
        <w:rPr>
          <w:sz w:val="18"/>
          <w:lang w:val="en-US"/>
        </w:rPr>
        <w:t>2</w:t>
      </w:r>
      <w:r w:rsidRPr="00CF063B">
        <w:rPr>
          <w:i/>
          <w:lang w:val="en-US"/>
        </w:rPr>
        <w:t>+Y</w:t>
      </w:r>
      <w:r w:rsidRPr="00CF063B">
        <w:rPr>
          <w:sz w:val="18"/>
          <w:lang w:val="en-US"/>
        </w:rPr>
        <w:t>2</w:t>
      </w:r>
      <w:r w:rsidRPr="00CF063B">
        <w:rPr>
          <w:i/>
          <w:lang w:val="en-US"/>
        </w:rPr>
        <w:t>=A</w:t>
      </w:r>
      <w:r w:rsidRPr="00CF063B">
        <w:rPr>
          <w:sz w:val="18"/>
          <w:lang w:val="en-US"/>
        </w:rPr>
        <w:t>2</w:t>
      </w:r>
      <w:r w:rsidRPr="00CF063B">
        <w:rPr>
          <w:lang w:val="en-US"/>
        </w:rPr>
        <w:t>.</w:t>
      </w:r>
      <w:r w:rsidRPr="00CF063B">
        <w:rPr>
          <w:i/>
          <w:sz w:val="18"/>
          <w:lang w:val="en-US"/>
        </w:rPr>
        <w:t xml:space="preserve"> </w:t>
      </w:r>
    </w:p>
    <w:p w:rsidR="00547505" w:rsidRPr="00CF063B" w:rsidRDefault="00547505" w:rsidP="00547505">
      <w:pPr>
        <w:spacing w:after="125" w:line="240" w:lineRule="auto"/>
        <w:ind w:left="31"/>
        <w:jc w:val="left"/>
        <w:rPr>
          <w:lang w:val="en-US"/>
        </w:rPr>
      </w:pPr>
      <w:r w:rsidRPr="00CF063B">
        <w:rPr>
          <w:lang w:val="en-US"/>
        </w:rPr>
        <w:t xml:space="preserve"> </w:t>
      </w:r>
    </w:p>
    <w:p w:rsidR="00547505" w:rsidRPr="00CF063B" w:rsidRDefault="00547505" w:rsidP="00547505">
      <w:pPr>
        <w:spacing w:after="175"/>
        <w:ind w:left="290" w:right="445" w:firstLine="710"/>
        <w:rPr>
          <w:lang w:val="en-US"/>
        </w:rPr>
      </w:pPr>
      <w:r w:rsidRPr="00CF063B">
        <w:rPr>
          <w:lang w:val="en-US"/>
        </w:rPr>
        <w:t xml:space="preserve">Aylanma yoyma usuli bilan chastota topilayotganda noma’lum chastotali kuchlanish (signallar generatoridan) ossillografning setkasiga (boshqaruvchi elektrodiga) beriladi va noma’lum chastota quyidagi formula yordamida hisoblanadi: </w:t>
      </w:r>
    </w:p>
    <w:p w:rsidR="00547505" w:rsidRPr="00CF063B" w:rsidRDefault="00547505" w:rsidP="00547505">
      <w:pPr>
        <w:spacing w:after="3" w:line="240" w:lineRule="auto"/>
        <w:ind w:left="10" w:right="-15" w:hanging="10"/>
        <w:jc w:val="center"/>
        <w:rPr>
          <w:lang w:val="en-US"/>
        </w:rPr>
      </w:pPr>
      <w:r w:rsidRPr="00CF063B">
        <w:rPr>
          <w:i/>
          <w:lang w:val="en-US"/>
        </w:rPr>
        <w:t>f</w:t>
      </w:r>
      <w:r w:rsidRPr="00CF063B">
        <w:rPr>
          <w:vertAlign w:val="subscript"/>
          <w:lang w:val="en-US"/>
        </w:rPr>
        <w:t>x</w:t>
      </w:r>
      <w:r w:rsidRPr="00CF063B">
        <w:rPr>
          <w:i/>
          <w:lang w:val="en-US"/>
        </w:rPr>
        <w:t>=nf</w:t>
      </w:r>
      <w:r w:rsidRPr="00CF063B">
        <w:rPr>
          <w:vertAlign w:val="subscript"/>
          <w:lang w:val="en-US"/>
        </w:rPr>
        <w:t>0</w:t>
      </w:r>
      <w:r w:rsidRPr="00CF063B">
        <w:rPr>
          <w:lang w:val="en-US"/>
        </w:rPr>
        <w:t>,</w:t>
      </w:r>
      <w:r w:rsidRPr="00CF063B">
        <w:rPr>
          <w:i/>
          <w:lang w:val="en-US"/>
        </w:rPr>
        <w:t xml:space="preserve"> </w:t>
      </w:r>
    </w:p>
    <w:p w:rsidR="00547505" w:rsidRPr="00CF063B" w:rsidRDefault="00547505" w:rsidP="00547505">
      <w:pPr>
        <w:spacing w:after="98" w:line="240" w:lineRule="auto"/>
        <w:ind w:left="31"/>
        <w:jc w:val="left"/>
        <w:rPr>
          <w:lang w:val="en-US"/>
        </w:rPr>
      </w:pPr>
      <w:r w:rsidRPr="00CF063B">
        <w:rPr>
          <w:lang w:val="en-US"/>
        </w:rPr>
        <w:t xml:space="preserve"> </w:t>
      </w:r>
    </w:p>
    <w:p w:rsidR="00547505" w:rsidRPr="00CF063B" w:rsidRDefault="00547505" w:rsidP="00547505">
      <w:pPr>
        <w:spacing w:after="2" w:line="240" w:lineRule="auto"/>
        <w:ind w:left="10" w:right="457" w:hanging="10"/>
        <w:jc w:val="right"/>
        <w:rPr>
          <w:lang w:val="en-US"/>
        </w:rPr>
      </w:pPr>
      <w:r w:rsidRPr="00CF063B">
        <w:rPr>
          <w:lang w:val="en-US"/>
        </w:rPr>
        <w:t xml:space="preserve">bu yerda </w:t>
      </w:r>
      <w:r w:rsidRPr="00CF063B">
        <w:rPr>
          <w:i/>
          <w:lang w:val="en-US"/>
        </w:rPr>
        <w:t>f</w:t>
      </w:r>
      <w:r w:rsidRPr="00CF063B">
        <w:rPr>
          <w:vertAlign w:val="subscript"/>
          <w:lang w:val="en-US"/>
        </w:rPr>
        <w:t>0</w:t>
      </w:r>
      <w:r w:rsidRPr="00CF063B">
        <w:rPr>
          <w:lang w:val="en-US"/>
        </w:rPr>
        <w:t xml:space="preserve"> – aylanma yoyma kuchlanishning chastotasi (50 Hz);</w:t>
      </w:r>
      <w:r w:rsidRPr="00CF063B">
        <w:rPr>
          <w:i/>
          <w:lang w:val="en-US"/>
        </w:rPr>
        <w:t xml:space="preserve"> n</w:t>
      </w:r>
      <w:r w:rsidRPr="00CF063B">
        <w:rPr>
          <w:lang w:val="en-US"/>
        </w:rPr>
        <w:t xml:space="preserve"> – hosil </w:t>
      </w:r>
    </w:p>
    <w:p w:rsidR="00547505" w:rsidRPr="00CF063B" w:rsidRDefault="00547505" w:rsidP="00547505">
      <w:pPr>
        <w:spacing w:after="152"/>
        <w:ind w:left="290"/>
        <w:rPr>
          <w:lang w:val="en-US"/>
        </w:rPr>
      </w:pPr>
      <w:r w:rsidRPr="00CF063B">
        <w:rPr>
          <w:lang w:val="en-US"/>
        </w:rPr>
        <w:t xml:space="preserve">bo‘lgan aylanadagi yorqin yoylar soni. </w:t>
      </w:r>
    </w:p>
    <w:p w:rsidR="00547505" w:rsidRPr="00CF063B" w:rsidRDefault="00547505" w:rsidP="00547505">
      <w:pPr>
        <w:spacing w:after="181" w:line="240" w:lineRule="auto"/>
        <w:ind w:left="31"/>
        <w:jc w:val="left"/>
        <w:rPr>
          <w:lang w:val="en-US"/>
        </w:rPr>
      </w:pPr>
      <w:r w:rsidRPr="00CF063B">
        <w:rPr>
          <w:lang w:val="en-US"/>
        </w:rPr>
        <w:t xml:space="preserve"> </w:t>
      </w:r>
    </w:p>
    <w:p w:rsidR="00547505" w:rsidRPr="00CF063B" w:rsidRDefault="00547505" w:rsidP="00547505">
      <w:pPr>
        <w:ind w:left="290" w:right="443" w:firstLine="710"/>
        <w:rPr>
          <w:lang w:val="en-US"/>
        </w:rPr>
      </w:pPr>
      <w:r w:rsidRPr="00CF063B">
        <w:rPr>
          <w:b/>
          <w:lang w:val="en-US"/>
        </w:rPr>
        <w:t>Chiziqli yoyma usulida davr va faza farqini o‘lchash</w:t>
      </w:r>
      <w:r w:rsidRPr="00CF063B">
        <w:rPr>
          <w:lang w:val="en-US"/>
        </w:rPr>
        <w:t xml:space="preserve">. Bizni qiziqtiradigan kattalikning vaqt bo‘yicha o‘zgarish egri chizig‘ini olish uchun, odatda gorizontal og‘diruvchi plastinkalarga chiziqli o‘zgaruvchan kuchlanish </w:t>
      </w:r>
    </w:p>
    <w:p w:rsidR="00547505" w:rsidRPr="00CF063B" w:rsidRDefault="00547505" w:rsidP="00547505">
      <w:pPr>
        <w:ind w:left="290" w:right="444"/>
        <w:rPr>
          <w:lang w:val="en-US"/>
        </w:rPr>
      </w:pPr>
      <w:r w:rsidRPr="00CF063B">
        <w:rPr>
          <w:i/>
          <w:lang w:val="en-US"/>
        </w:rPr>
        <w:t>U</w:t>
      </w:r>
      <w:r w:rsidRPr="00CF063B">
        <w:rPr>
          <w:vertAlign w:val="subscript"/>
          <w:lang w:val="en-US"/>
        </w:rPr>
        <w:t>yoyma</w:t>
      </w:r>
      <w:r w:rsidRPr="00CF063B">
        <w:rPr>
          <w:lang w:val="en-US"/>
        </w:rPr>
        <w:t xml:space="preserve"> qo‘yiladi, vertikal og‘diruvchi plastinkalarga esa noma’lum kuchlanish beriladi. Bunda ekranda to‘g‘ri burchakli koordinatalarda noma’lum kuchlanishning o‘zgarish egri chizig‘i hosil bo‘ladi (75-rasm). </w:t>
      </w:r>
    </w:p>
    <w:p w:rsidR="00547505" w:rsidRPr="00CF063B" w:rsidRDefault="00547505" w:rsidP="00547505">
      <w:pPr>
        <w:spacing w:after="43" w:line="240" w:lineRule="auto"/>
        <w:ind w:left="31"/>
        <w:jc w:val="left"/>
        <w:rPr>
          <w:lang w:val="en-US"/>
        </w:rPr>
      </w:pPr>
      <w:r w:rsidRPr="00CF063B">
        <w:rPr>
          <w:lang w:val="en-US"/>
        </w:rPr>
        <w:t xml:space="preserve"> </w:t>
      </w:r>
    </w:p>
    <w:p w:rsidR="00547505" w:rsidRDefault="00547505" w:rsidP="00547505">
      <w:pPr>
        <w:spacing w:after="13" w:line="240" w:lineRule="auto"/>
        <w:ind w:left="31"/>
        <w:jc w:val="left"/>
      </w:pPr>
      <w:r w:rsidRPr="00CF063B">
        <w:rPr>
          <w:lang w:val="en-US"/>
        </w:rPr>
        <w:lastRenderedPageBreak/>
        <w:t xml:space="preserve"> </w:t>
      </w:r>
      <w:r w:rsidRPr="00CF063B">
        <w:rPr>
          <w:lang w:val="en-US"/>
        </w:rPr>
        <w:tab/>
      </w:r>
      <w:r>
        <w:rPr>
          <w:rFonts w:ascii="Calibri" w:eastAsia="Calibri" w:hAnsi="Calibri" w:cs="Calibri"/>
          <w:noProof/>
          <w:position w:val="-222"/>
          <w:sz w:val="22"/>
        </w:rPr>
        <w:drawing>
          <wp:inline distT="0" distB="0" distL="0" distR="0" wp14:anchorId="5FB412BB" wp14:editId="1A3F8533">
            <wp:extent cx="3153156" cy="1485900"/>
            <wp:effectExtent l="0" t="0" r="0" b="0"/>
            <wp:docPr id="20595" name="Picture 20595"/>
            <wp:cNvGraphicFramePr/>
            <a:graphic xmlns:a="http://schemas.openxmlformats.org/drawingml/2006/main">
              <a:graphicData uri="http://schemas.openxmlformats.org/drawingml/2006/picture">
                <pic:pic xmlns:pic="http://schemas.openxmlformats.org/drawingml/2006/picture">
                  <pic:nvPicPr>
                    <pic:cNvPr id="20595" name="Picture 20595"/>
                    <pic:cNvPicPr/>
                  </pic:nvPicPr>
                  <pic:blipFill>
                    <a:blip r:embed="rId10"/>
                    <a:stretch>
                      <a:fillRect/>
                    </a:stretch>
                  </pic:blipFill>
                  <pic:spPr>
                    <a:xfrm>
                      <a:off x="0" y="0"/>
                      <a:ext cx="3153156" cy="1485900"/>
                    </a:xfrm>
                    <a:prstGeom prst="rect">
                      <a:avLst/>
                    </a:prstGeom>
                  </pic:spPr>
                </pic:pic>
              </a:graphicData>
            </a:graphic>
          </wp:inline>
        </w:drawing>
      </w:r>
    </w:p>
    <w:p w:rsidR="00547505" w:rsidRPr="00CF063B" w:rsidRDefault="00547505" w:rsidP="00547505">
      <w:pPr>
        <w:spacing w:after="0" w:line="242" w:lineRule="auto"/>
        <w:ind w:left="243" w:right="-15" w:hanging="10"/>
        <w:jc w:val="center"/>
        <w:rPr>
          <w:lang w:val="en-US"/>
        </w:rPr>
      </w:pPr>
      <w:r w:rsidRPr="00CF063B">
        <w:rPr>
          <w:b/>
          <w:lang w:val="en-US"/>
        </w:rPr>
        <w:t xml:space="preserve">74-rasm. </w:t>
      </w:r>
    </w:p>
    <w:p w:rsidR="00547505" w:rsidRPr="00CF063B" w:rsidRDefault="00547505" w:rsidP="00547505">
      <w:pPr>
        <w:spacing w:after="196"/>
        <w:ind w:left="290" w:right="443" w:firstLine="710"/>
        <w:rPr>
          <w:lang w:val="en-US"/>
        </w:rPr>
      </w:pPr>
      <w:r w:rsidRPr="00CF063B">
        <w:rPr>
          <w:lang w:val="en-US"/>
        </w:rPr>
        <w:t xml:space="preserve">Chiziqli o‘zgarishni ta’minlash uchun yoyuvchi kuchlanish </w:t>
      </w:r>
      <w:r w:rsidRPr="00CF063B">
        <w:rPr>
          <w:i/>
          <w:lang w:val="en-US"/>
        </w:rPr>
        <w:t>U</w:t>
      </w:r>
      <w:r w:rsidRPr="00CF063B">
        <w:rPr>
          <w:vertAlign w:val="subscript"/>
          <w:lang w:val="en-US"/>
        </w:rPr>
        <w:t>yoyma</w:t>
      </w:r>
      <w:r w:rsidRPr="00CF063B">
        <w:rPr>
          <w:lang w:val="en-US"/>
        </w:rPr>
        <w:t xml:space="preserve"> arrasimon shaklda bo‘lishi kerak. Bunday kuchlanish yoyma generator deb ataladigan generatorda hosil qilinadi (75-rasm). </w:t>
      </w:r>
    </w:p>
    <w:p w:rsidR="00547505" w:rsidRPr="00CF063B" w:rsidRDefault="00547505" w:rsidP="00547505">
      <w:pPr>
        <w:spacing w:after="100" w:line="240" w:lineRule="auto"/>
        <w:ind w:left="0" w:right="1509"/>
        <w:jc w:val="right"/>
        <w:rPr>
          <w:lang w:val="en-US"/>
        </w:rPr>
      </w:pPr>
      <w:r>
        <w:rPr>
          <w:rFonts w:ascii="Calibri" w:eastAsia="Calibri" w:hAnsi="Calibri" w:cs="Calibri"/>
          <w:noProof/>
          <w:position w:val="1"/>
          <w:sz w:val="22"/>
        </w:rPr>
        <w:drawing>
          <wp:inline distT="0" distB="0" distL="0" distR="0" wp14:anchorId="11E5B345" wp14:editId="341B2B52">
            <wp:extent cx="4648200" cy="1803400"/>
            <wp:effectExtent l="0" t="0" r="0" b="0"/>
            <wp:docPr id="147989" name="Picture 147989"/>
            <wp:cNvGraphicFramePr/>
            <a:graphic xmlns:a="http://schemas.openxmlformats.org/drawingml/2006/main">
              <a:graphicData uri="http://schemas.openxmlformats.org/drawingml/2006/picture">
                <pic:pic xmlns:pic="http://schemas.openxmlformats.org/drawingml/2006/picture">
                  <pic:nvPicPr>
                    <pic:cNvPr id="147989" name="Picture 147989"/>
                    <pic:cNvPicPr/>
                  </pic:nvPicPr>
                  <pic:blipFill>
                    <a:blip r:embed="rId11"/>
                    <a:stretch>
                      <a:fillRect/>
                    </a:stretch>
                  </pic:blipFill>
                  <pic:spPr>
                    <a:xfrm>
                      <a:off x="0" y="0"/>
                      <a:ext cx="4648200" cy="1803400"/>
                    </a:xfrm>
                    <a:prstGeom prst="rect">
                      <a:avLst/>
                    </a:prstGeom>
                  </pic:spPr>
                </pic:pic>
              </a:graphicData>
            </a:graphic>
          </wp:inline>
        </w:drawing>
      </w:r>
      <w:r w:rsidRPr="00CF063B">
        <w:rPr>
          <w:lang w:val="en-US"/>
        </w:rPr>
        <w:t xml:space="preserve"> </w:t>
      </w:r>
    </w:p>
    <w:p w:rsidR="00547505" w:rsidRPr="00CF063B" w:rsidRDefault="00547505" w:rsidP="00547505">
      <w:pPr>
        <w:spacing w:after="203" w:line="242" w:lineRule="auto"/>
        <w:ind w:left="243" w:right="-15" w:hanging="10"/>
        <w:jc w:val="center"/>
        <w:rPr>
          <w:lang w:val="en-US"/>
        </w:rPr>
      </w:pPr>
      <w:r w:rsidRPr="00CF063B">
        <w:rPr>
          <w:b/>
          <w:lang w:val="en-US"/>
        </w:rPr>
        <w:t xml:space="preserve">75-rasm. </w:t>
      </w:r>
    </w:p>
    <w:p w:rsidR="00547505" w:rsidRPr="00CF063B" w:rsidRDefault="00547505" w:rsidP="00547505">
      <w:pPr>
        <w:spacing w:after="190"/>
        <w:ind w:left="290" w:right="443" w:firstLine="710"/>
        <w:rPr>
          <w:lang w:val="en-US"/>
        </w:rPr>
      </w:pPr>
      <w:r w:rsidRPr="00CF063B">
        <w:rPr>
          <w:lang w:val="en-US"/>
        </w:rPr>
        <w:t>Yoyma generatoridagi arrasimon o‘zgaruvchan kuchlanishni ishlab beruvchi qurilmasining ishlashi kondensatorning zaryadlanishi va razryadlanishiga asoslanadi (75-rasm</w:t>
      </w:r>
      <w:r w:rsidRPr="00CF063B">
        <w:rPr>
          <w:i/>
          <w:lang w:val="en-US"/>
        </w:rPr>
        <w:t>, b</w:t>
      </w:r>
      <w:r w:rsidRPr="00CF063B">
        <w:rPr>
          <w:lang w:val="en-US"/>
        </w:rPr>
        <w:t xml:space="preserve">). </w:t>
      </w:r>
      <w:r w:rsidRPr="00CF063B">
        <w:rPr>
          <w:i/>
          <w:lang w:val="en-US"/>
        </w:rPr>
        <w:t>U</w:t>
      </w:r>
      <w:r w:rsidRPr="00CF063B">
        <w:rPr>
          <w:lang w:val="en-US"/>
        </w:rPr>
        <w:t xml:space="preserve"> – manba kuchlanishi; </w:t>
      </w:r>
      <w:r w:rsidRPr="00CF063B">
        <w:rPr>
          <w:i/>
          <w:lang w:val="en-US"/>
        </w:rPr>
        <w:t>k</w:t>
      </w:r>
      <w:r w:rsidRPr="00CF063B">
        <w:rPr>
          <w:lang w:val="en-US"/>
        </w:rPr>
        <w:t xml:space="preserve"> – kalit. Agar kalit 1-holatga ulansa, kondensator – </w:t>
      </w:r>
      <w:r w:rsidRPr="00CF063B">
        <w:rPr>
          <w:i/>
          <w:lang w:val="en-US"/>
        </w:rPr>
        <w:t>C R</w:t>
      </w:r>
      <w:r w:rsidRPr="00CF063B">
        <w:rPr>
          <w:vertAlign w:val="subscript"/>
          <w:lang w:val="en-US"/>
        </w:rPr>
        <w:t>1</w:t>
      </w:r>
      <w:r w:rsidRPr="00CF063B">
        <w:rPr>
          <w:lang w:val="en-US"/>
        </w:rPr>
        <w:t xml:space="preserve"> qarshilik orqali zaryadlanib, zaryad kuchlanishi eksponensial qonun bo‘yicha ko‘payadi: </w:t>
      </w:r>
      <w:r w:rsidRPr="00CF063B">
        <w:rPr>
          <w:i/>
          <w:lang w:val="en-US"/>
        </w:rPr>
        <w:t>U</w:t>
      </w:r>
      <w:r w:rsidRPr="00CF063B">
        <w:rPr>
          <w:vertAlign w:val="subscript"/>
          <w:lang w:val="en-US"/>
        </w:rPr>
        <w:t>yoyma</w:t>
      </w:r>
      <w:r w:rsidRPr="00CF063B">
        <w:rPr>
          <w:i/>
          <w:lang w:val="en-US"/>
        </w:rPr>
        <w:t>→U</w:t>
      </w:r>
      <w:r w:rsidRPr="00CF063B">
        <w:rPr>
          <w:lang w:val="en-US"/>
        </w:rPr>
        <w:t xml:space="preserve"> yoki </w:t>
      </w:r>
      <w:r w:rsidRPr="00CF063B">
        <w:rPr>
          <w:i/>
          <w:lang w:val="en-US"/>
        </w:rPr>
        <w:t>U</w:t>
      </w:r>
      <w:r w:rsidRPr="00CF063B">
        <w:rPr>
          <w:vertAlign w:val="subscript"/>
          <w:lang w:val="en-US"/>
        </w:rPr>
        <w:t>cz</w:t>
      </w:r>
      <w:r w:rsidRPr="00CF063B">
        <w:rPr>
          <w:lang w:val="en-US"/>
        </w:rPr>
        <w:t xml:space="preserve">= (1 – </w:t>
      </w:r>
      <w:r w:rsidRPr="00CF063B">
        <w:rPr>
          <w:i/>
          <w:lang w:val="en-US"/>
        </w:rPr>
        <w:t>e</w:t>
      </w:r>
      <w:r w:rsidRPr="00CF063B">
        <w:rPr>
          <w:i/>
          <w:vertAlign w:val="superscript"/>
          <w:lang w:val="en-US"/>
        </w:rPr>
        <w:t>1/</w:t>
      </w:r>
      <w:r>
        <w:rPr>
          <w:i/>
          <w:vertAlign w:val="superscript"/>
        </w:rPr>
        <w:t>τ</w:t>
      </w:r>
      <w:r w:rsidRPr="00CF063B">
        <w:rPr>
          <w:i/>
          <w:lang w:val="en-US"/>
        </w:rPr>
        <w:t>)</w:t>
      </w:r>
      <w:r w:rsidRPr="00CF063B">
        <w:rPr>
          <w:lang w:val="en-US"/>
        </w:rPr>
        <w:t xml:space="preserve">, bu yerda </w:t>
      </w:r>
      <w:r w:rsidRPr="00CF063B">
        <w:rPr>
          <w:i/>
          <w:lang w:val="en-US"/>
        </w:rPr>
        <w:t>i</w:t>
      </w:r>
      <w:r w:rsidRPr="00CF063B">
        <w:rPr>
          <w:vertAlign w:val="subscript"/>
          <w:lang w:val="en-US"/>
        </w:rPr>
        <w:t>zar</w:t>
      </w:r>
      <w:r w:rsidRPr="00CF063B">
        <w:rPr>
          <w:i/>
          <w:lang w:val="en-US"/>
        </w:rPr>
        <w:t xml:space="preserve">  R</w:t>
      </w:r>
      <w:r w:rsidRPr="00CF063B">
        <w:rPr>
          <w:vertAlign w:val="subscript"/>
          <w:lang w:val="en-US"/>
        </w:rPr>
        <w:t>1</w:t>
      </w:r>
      <w:r w:rsidRPr="00CF063B">
        <w:rPr>
          <w:i/>
          <w:lang w:val="en-US"/>
        </w:rPr>
        <w:t>C</w:t>
      </w:r>
      <w:r w:rsidRPr="00CF063B">
        <w:rPr>
          <w:lang w:val="en-US"/>
        </w:rPr>
        <w:t xml:space="preserve"> kondensatorning zaryadlanish vaqti doimiyligi. </w:t>
      </w:r>
    </w:p>
    <w:p w:rsidR="00547505" w:rsidRPr="00CF063B" w:rsidRDefault="00547505" w:rsidP="00547505">
      <w:pPr>
        <w:spacing w:after="193"/>
        <w:ind w:left="290" w:right="445" w:firstLine="710"/>
        <w:rPr>
          <w:lang w:val="en-US"/>
        </w:rPr>
      </w:pPr>
      <w:r w:rsidRPr="00CF063B">
        <w:rPr>
          <w:lang w:val="en-US"/>
        </w:rPr>
        <w:t xml:space="preserve">Agar elektron nurining to‘g‘ri yo‘lining oxirida kalit 2-holatga ulansa, kondensator </w:t>
      </w:r>
      <w:r w:rsidRPr="00CF063B">
        <w:rPr>
          <w:i/>
          <w:lang w:val="en-US"/>
        </w:rPr>
        <w:t>R</w:t>
      </w:r>
      <w:r w:rsidRPr="00CF063B">
        <w:rPr>
          <w:vertAlign w:val="subscript"/>
          <w:lang w:val="en-US"/>
        </w:rPr>
        <w:t>2</w:t>
      </w:r>
      <w:r w:rsidRPr="00CF063B">
        <w:rPr>
          <w:lang w:val="en-US"/>
        </w:rPr>
        <w:t xml:space="preserve"> orqali zaryadsizlanadi va kondensatorning zaryadsizlanish kuchlanishi (yoki elektron nurining teskari yo‘nalishda surilishi) quyidagicha ifodalanadi: </w:t>
      </w:r>
    </w:p>
    <w:p w:rsidR="00547505" w:rsidRPr="00CF063B" w:rsidRDefault="00547505" w:rsidP="00547505">
      <w:pPr>
        <w:spacing w:after="128" w:line="240" w:lineRule="auto"/>
        <w:ind w:left="0" w:right="1446"/>
        <w:jc w:val="right"/>
        <w:rPr>
          <w:lang w:val="en-US"/>
        </w:rPr>
      </w:pPr>
      <w:r>
        <w:rPr>
          <w:rFonts w:ascii="Calibri" w:eastAsia="Calibri" w:hAnsi="Calibri" w:cs="Calibri"/>
          <w:noProof/>
          <w:position w:val="3"/>
          <w:sz w:val="22"/>
        </w:rPr>
        <w:drawing>
          <wp:inline distT="0" distB="0" distL="0" distR="0" wp14:anchorId="1159A6AF" wp14:editId="375C3C66">
            <wp:extent cx="4708525" cy="825500"/>
            <wp:effectExtent l="0" t="0" r="0" b="0"/>
            <wp:docPr id="147990" name="Picture 147990"/>
            <wp:cNvGraphicFramePr/>
            <a:graphic xmlns:a="http://schemas.openxmlformats.org/drawingml/2006/main">
              <a:graphicData uri="http://schemas.openxmlformats.org/drawingml/2006/picture">
                <pic:pic xmlns:pic="http://schemas.openxmlformats.org/drawingml/2006/picture">
                  <pic:nvPicPr>
                    <pic:cNvPr id="147990" name="Picture 147990"/>
                    <pic:cNvPicPr/>
                  </pic:nvPicPr>
                  <pic:blipFill>
                    <a:blip r:embed="rId12"/>
                    <a:stretch>
                      <a:fillRect/>
                    </a:stretch>
                  </pic:blipFill>
                  <pic:spPr>
                    <a:xfrm>
                      <a:off x="0" y="0"/>
                      <a:ext cx="4708525" cy="825500"/>
                    </a:xfrm>
                    <a:prstGeom prst="rect">
                      <a:avLst/>
                    </a:prstGeom>
                  </pic:spPr>
                </pic:pic>
              </a:graphicData>
            </a:graphic>
          </wp:inline>
        </w:drawing>
      </w:r>
      <w:r w:rsidRPr="00CF063B">
        <w:rPr>
          <w:i/>
          <w:sz w:val="18"/>
          <w:lang w:val="en-US"/>
        </w:rPr>
        <w:t xml:space="preserve"> </w:t>
      </w:r>
    </w:p>
    <w:p w:rsidR="00547505" w:rsidRPr="00CF063B" w:rsidRDefault="00547505" w:rsidP="00547505">
      <w:pPr>
        <w:spacing w:after="177"/>
        <w:ind w:left="314" w:right="443"/>
        <w:rPr>
          <w:lang w:val="en-US"/>
        </w:rPr>
      </w:pPr>
      <w:r w:rsidRPr="00CF063B">
        <w:rPr>
          <w:lang w:val="en-US"/>
        </w:rPr>
        <w:t xml:space="preserve">Noma’lum kuchlanish egri chizig‘i ekranda qo‘zg‘almay turishi uchun, noma’lum kuchlanish chastotasi arrasimon chastotasini maxsus sinxronlash qurilmasi yordamida sinxronlashtiriladi. Agar vertikal og‘diruvchi plastinkaga kuchlanish berilmasa, arrasimon kuchlanishning ta’siridan nurlanuvchi dog‘ ekranda gorizontal chiziq bo‘yicha </w:t>
      </w:r>
      <w:r w:rsidRPr="00CF063B">
        <w:rPr>
          <w:i/>
          <w:lang w:val="en-US"/>
        </w:rPr>
        <w:t>t</w:t>
      </w:r>
      <w:r w:rsidRPr="00CF063B">
        <w:rPr>
          <w:vertAlign w:val="subscript"/>
          <w:lang w:val="en-US"/>
        </w:rPr>
        <w:t>z</w:t>
      </w:r>
      <w:r w:rsidRPr="00CF063B">
        <w:rPr>
          <w:lang w:val="en-US"/>
        </w:rPr>
        <w:t xml:space="preserve"> vaqt oralig‘ida chapdan o‘ngga suriladi va juda qisqa </w:t>
      </w:r>
      <w:r w:rsidRPr="00CF063B">
        <w:rPr>
          <w:i/>
          <w:lang w:val="en-US"/>
        </w:rPr>
        <w:t>t</w:t>
      </w:r>
      <w:r w:rsidRPr="00CF063B">
        <w:rPr>
          <w:vertAlign w:val="subscript"/>
          <w:lang w:val="en-US"/>
        </w:rPr>
        <w:t>r</w:t>
      </w:r>
      <w:r w:rsidRPr="00CF063B">
        <w:rPr>
          <w:lang w:val="en-US"/>
        </w:rPr>
        <w:t xml:space="preserve"> vaqt oralig‘ida dog‘ avvalgi </w:t>
      </w:r>
      <w:r w:rsidRPr="00CF063B">
        <w:rPr>
          <w:lang w:val="en-US"/>
        </w:rPr>
        <w:lastRenderedPageBreak/>
        <w:t xml:space="preserve">holatiga (o‘ngdan chapga) qaytadi. Agar vertikal plastinkalarga sinusoidal kuchlanish berilsa, ekranda bu kuchlanishning yoyilishi hosil bo‘ladi. Ikki kuchlanish orasidagi faza farqi quyidagi ifoda bo‘yicha aniqlanadi. </w:t>
      </w:r>
    </w:p>
    <w:p w:rsidR="00547505" w:rsidRPr="00CF063B" w:rsidRDefault="00547505" w:rsidP="00547505">
      <w:pPr>
        <w:spacing w:after="0" w:line="240" w:lineRule="auto"/>
        <w:ind w:left="31"/>
        <w:jc w:val="left"/>
        <w:rPr>
          <w:lang w:val="en-US"/>
        </w:rPr>
      </w:pPr>
      <w:r w:rsidRPr="00CF063B">
        <w:rPr>
          <w:lang w:val="en-US"/>
        </w:rPr>
        <w:t xml:space="preserve"> </w:t>
      </w:r>
    </w:p>
    <w:p w:rsidR="00547505" w:rsidRPr="00CF063B" w:rsidRDefault="00547505" w:rsidP="00547505">
      <w:pPr>
        <w:spacing w:after="131" w:line="240" w:lineRule="auto"/>
        <w:ind w:left="0" w:right="909"/>
        <w:jc w:val="right"/>
        <w:rPr>
          <w:lang w:val="en-US"/>
        </w:rPr>
      </w:pPr>
      <w:r>
        <w:rPr>
          <w:rFonts w:ascii="Calibri" w:eastAsia="Calibri" w:hAnsi="Calibri" w:cs="Calibri"/>
          <w:noProof/>
          <w:sz w:val="22"/>
        </w:rPr>
        <w:drawing>
          <wp:inline distT="0" distB="0" distL="0" distR="0" wp14:anchorId="6885F111" wp14:editId="757DF51C">
            <wp:extent cx="5029200" cy="457200"/>
            <wp:effectExtent l="0" t="0" r="0" b="0"/>
            <wp:docPr id="21139" name="Picture 21139"/>
            <wp:cNvGraphicFramePr/>
            <a:graphic xmlns:a="http://schemas.openxmlformats.org/drawingml/2006/main">
              <a:graphicData uri="http://schemas.openxmlformats.org/drawingml/2006/picture">
                <pic:pic xmlns:pic="http://schemas.openxmlformats.org/drawingml/2006/picture">
                  <pic:nvPicPr>
                    <pic:cNvPr id="21139" name="Picture 21139"/>
                    <pic:cNvPicPr/>
                  </pic:nvPicPr>
                  <pic:blipFill>
                    <a:blip r:embed="rId13"/>
                    <a:stretch>
                      <a:fillRect/>
                    </a:stretch>
                  </pic:blipFill>
                  <pic:spPr>
                    <a:xfrm>
                      <a:off x="0" y="0"/>
                      <a:ext cx="5029200" cy="457200"/>
                    </a:xfrm>
                    <a:prstGeom prst="rect">
                      <a:avLst/>
                    </a:prstGeom>
                  </pic:spPr>
                </pic:pic>
              </a:graphicData>
            </a:graphic>
          </wp:inline>
        </w:drawing>
      </w:r>
      <w:r w:rsidRPr="00CF063B">
        <w:rPr>
          <w:lang w:val="en-US"/>
        </w:rPr>
        <w:t xml:space="preserve"> </w:t>
      </w:r>
    </w:p>
    <w:p w:rsidR="00547505" w:rsidRPr="00CF063B" w:rsidRDefault="00547505" w:rsidP="00547505">
      <w:pPr>
        <w:spacing w:after="226" w:line="240" w:lineRule="auto"/>
        <w:ind w:left="31"/>
        <w:jc w:val="left"/>
        <w:rPr>
          <w:lang w:val="en-US"/>
        </w:rPr>
      </w:pPr>
      <w:r w:rsidRPr="00CF063B">
        <w:rPr>
          <w:lang w:val="en-US"/>
        </w:rPr>
        <w:t xml:space="preserve"> </w:t>
      </w:r>
    </w:p>
    <w:p w:rsidR="00547505" w:rsidRDefault="00547505" w:rsidP="00547505">
      <w:pPr>
        <w:spacing w:after="245"/>
        <w:ind w:right="443"/>
        <w:rPr>
          <w:b/>
          <w:lang w:val="en-US"/>
        </w:rPr>
      </w:pPr>
      <w:r>
        <w:rPr>
          <w:b/>
          <w:lang w:val="en-US"/>
        </w:rPr>
        <w:t xml:space="preserve">                                               Lissaju shakllari usuli</w:t>
      </w:r>
    </w:p>
    <w:p w:rsidR="00547505" w:rsidRPr="00CF063B" w:rsidRDefault="00547505" w:rsidP="00547505">
      <w:pPr>
        <w:spacing w:after="245"/>
        <w:ind w:right="443"/>
        <w:rPr>
          <w:lang w:val="en-US"/>
        </w:rPr>
      </w:pPr>
      <w:r w:rsidRPr="00CF063B">
        <w:rPr>
          <w:lang w:val="en-US"/>
        </w:rPr>
        <w:t xml:space="preserve">Agar ikkala og‘diruvchi plastinkalarga sinusoidal bo‘yicha o‘zgaruvchan kuchlanish </w:t>
      </w:r>
      <w:r w:rsidRPr="00CF063B">
        <w:rPr>
          <w:i/>
          <w:lang w:val="en-US"/>
        </w:rPr>
        <w:t xml:space="preserve">y U </w:t>
      </w:r>
      <w:r w:rsidRPr="00CF063B">
        <w:rPr>
          <w:lang w:val="en-US"/>
        </w:rPr>
        <w:t xml:space="preserve">va </w:t>
      </w:r>
      <w:r w:rsidRPr="00CF063B">
        <w:rPr>
          <w:i/>
          <w:lang w:val="en-US"/>
        </w:rPr>
        <w:t xml:space="preserve">x U </w:t>
      </w:r>
      <w:r w:rsidRPr="00CF063B">
        <w:rPr>
          <w:lang w:val="en-US"/>
        </w:rPr>
        <w:t xml:space="preserve">lar berilgan bo‘lsa, u holda bu kuchlanishlarning amplitudasiga, fazasiga va chastotasiga qarab elektron nur ekranda Lissaju shakllarini yozadi. Bunda, masalan, gorizontal og‘diruvchi plastinkaga ma’lum chastotali sinusoidal kuchlanish, vertikal og‘diruvchi plastinkaga esa noma’lum tekshirilayotgan kuchlanish berib, hosil bo‘lgan Lissaju shakllari bo‘yicha noma’lum kuchlanishning fazasi, chastotasi to‘g‘risida fikr yuritish mumkin (76-rasm). </w:t>
      </w:r>
    </w:p>
    <w:p w:rsidR="00547505" w:rsidRPr="00CF063B" w:rsidRDefault="00547505" w:rsidP="00547505">
      <w:pPr>
        <w:spacing w:after="193" w:line="240" w:lineRule="auto"/>
        <w:ind w:left="1001"/>
        <w:jc w:val="left"/>
        <w:rPr>
          <w:lang w:val="en-US"/>
        </w:rPr>
      </w:pPr>
      <w:r w:rsidRPr="00CF063B">
        <w:rPr>
          <w:lang w:val="en-US"/>
        </w:rPr>
        <w:t xml:space="preserve"> </w:t>
      </w:r>
    </w:p>
    <w:p w:rsidR="00547505" w:rsidRPr="00CF063B" w:rsidRDefault="00547505" w:rsidP="00547505">
      <w:pPr>
        <w:spacing w:after="136" w:line="240" w:lineRule="auto"/>
        <w:ind w:left="0" w:right="821"/>
        <w:jc w:val="right"/>
        <w:rPr>
          <w:lang w:val="en-US"/>
        </w:rPr>
      </w:pPr>
      <w:r>
        <w:rPr>
          <w:rFonts w:ascii="Calibri" w:eastAsia="Calibri" w:hAnsi="Calibri" w:cs="Calibri"/>
          <w:noProof/>
          <w:sz w:val="22"/>
        </w:rPr>
        <w:drawing>
          <wp:inline distT="0" distB="0" distL="0" distR="0" wp14:anchorId="7C312E80" wp14:editId="05D1E41B">
            <wp:extent cx="5086350" cy="2219325"/>
            <wp:effectExtent l="0" t="0" r="0" b="0"/>
            <wp:docPr id="148074" name="Picture 148074"/>
            <wp:cNvGraphicFramePr/>
            <a:graphic xmlns:a="http://schemas.openxmlformats.org/drawingml/2006/main">
              <a:graphicData uri="http://schemas.openxmlformats.org/drawingml/2006/picture">
                <pic:pic xmlns:pic="http://schemas.openxmlformats.org/drawingml/2006/picture">
                  <pic:nvPicPr>
                    <pic:cNvPr id="148074" name="Picture 148074"/>
                    <pic:cNvPicPr/>
                  </pic:nvPicPr>
                  <pic:blipFill>
                    <a:blip r:embed="rId14"/>
                    <a:stretch>
                      <a:fillRect/>
                    </a:stretch>
                  </pic:blipFill>
                  <pic:spPr>
                    <a:xfrm>
                      <a:off x="0" y="0"/>
                      <a:ext cx="5086350" cy="2219325"/>
                    </a:xfrm>
                    <a:prstGeom prst="rect">
                      <a:avLst/>
                    </a:prstGeom>
                  </pic:spPr>
                </pic:pic>
              </a:graphicData>
            </a:graphic>
          </wp:inline>
        </w:drawing>
      </w:r>
      <w:r w:rsidRPr="00CF063B">
        <w:rPr>
          <w:lang w:val="en-US"/>
        </w:rPr>
        <w:t xml:space="preserve"> </w:t>
      </w:r>
    </w:p>
    <w:p w:rsidR="00547505" w:rsidRPr="00CF063B" w:rsidRDefault="00547505" w:rsidP="00547505">
      <w:pPr>
        <w:spacing w:after="203" w:line="242" w:lineRule="auto"/>
        <w:ind w:left="243" w:right="-15" w:hanging="10"/>
        <w:jc w:val="center"/>
        <w:rPr>
          <w:lang w:val="en-US"/>
        </w:rPr>
      </w:pPr>
      <w:r w:rsidRPr="00CF063B">
        <w:rPr>
          <w:b/>
          <w:lang w:val="en-US"/>
        </w:rPr>
        <w:t xml:space="preserve">76-rasm. </w:t>
      </w:r>
    </w:p>
    <w:p w:rsidR="00547505" w:rsidRPr="00CF063B" w:rsidRDefault="00547505" w:rsidP="00547505">
      <w:pPr>
        <w:spacing w:after="182"/>
        <w:ind w:left="290" w:right="447" w:firstLine="710"/>
        <w:rPr>
          <w:lang w:val="en-US"/>
        </w:rPr>
      </w:pPr>
      <w:r w:rsidRPr="00CF063B">
        <w:rPr>
          <w:lang w:val="en-US"/>
        </w:rPr>
        <w:t xml:space="preserve">Lissaju shakllari usuli bilan chastota topilayotganda ossillograf ekranida qo‘zg‘almas shakl hosil qilish kerak va noma’lum kuchlanish chastotasi quyidagi formuladan topiladi: </w:t>
      </w:r>
    </w:p>
    <w:p w:rsidR="00547505" w:rsidRDefault="00547505" w:rsidP="00547505">
      <w:pPr>
        <w:spacing w:after="0" w:line="240" w:lineRule="auto"/>
        <w:ind w:left="10" w:right="-15" w:hanging="10"/>
        <w:jc w:val="center"/>
      </w:pPr>
      <w:r>
        <w:rPr>
          <w:i/>
        </w:rPr>
        <w:t xml:space="preserve">f </w:t>
      </w:r>
      <w:r>
        <w:rPr>
          <w:sz w:val="18"/>
        </w:rPr>
        <w:t>x</w:t>
      </w:r>
      <w:r>
        <w:t xml:space="preserve"> </w:t>
      </w:r>
      <w:r>
        <w:tab/>
      </w:r>
      <w:r>
        <w:rPr>
          <w:i/>
        </w:rPr>
        <w:t>f</w:t>
      </w:r>
      <w:r>
        <w:rPr>
          <w:sz w:val="18"/>
        </w:rPr>
        <w:t xml:space="preserve">0nx, </w:t>
      </w:r>
    </w:p>
    <w:p w:rsidR="00547505" w:rsidRDefault="00547505" w:rsidP="00547505">
      <w:pPr>
        <w:spacing w:after="0" w:line="240" w:lineRule="auto"/>
        <w:ind w:left="31"/>
        <w:jc w:val="left"/>
      </w:pPr>
      <w:r>
        <w:t xml:space="preserve"> </w:t>
      </w:r>
    </w:p>
    <w:p w:rsidR="00547505" w:rsidRDefault="00547505" w:rsidP="00547505">
      <w:pPr>
        <w:spacing w:after="337" w:line="240" w:lineRule="auto"/>
        <w:ind w:left="0"/>
        <w:jc w:val="center"/>
      </w:pPr>
      <w:r>
        <w:rPr>
          <w:rFonts w:ascii="Calibri" w:eastAsia="Calibri" w:hAnsi="Calibri" w:cs="Calibri"/>
          <w:noProof/>
          <w:sz w:val="22"/>
        </w:rPr>
        <mc:AlternateContent>
          <mc:Choice Requires="wpg">
            <w:drawing>
              <wp:inline distT="0" distB="0" distL="0" distR="0" wp14:anchorId="6028A02C" wp14:editId="119592F3">
                <wp:extent cx="202565" cy="7861"/>
                <wp:effectExtent l="0" t="0" r="0" b="0"/>
                <wp:docPr id="147999" name="Group 147999"/>
                <wp:cNvGraphicFramePr/>
                <a:graphic xmlns:a="http://schemas.openxmlformats.org/drawingml/2006/main">
                  <a:graphicData uri="http://schemas.microsoft.com/office/word/2010/wordprocessingGroup">
                    <wpg:wgp>
                      <wpg:cNvGrpSpPr/>
                      <wpg:grpSpPr>
                        <a:xfrm>
                          <a:off x="0" y="0"/>
                          <a:ext cx="202565" cy="7861"/>
                          <a:chOff x="0" y="0"/>
                          <a:chExt cx="202565" cy="7861"/>
                        </a:xfrm>
                      </wpg:grpSpPr>
                      <wps:wsp>
                        <wps:cNvPr id="21008" name="Shape 21008"/>
                        <wps:cNvSpPr/>
                        <wps:spPr>
                          <a:xfrm>
                            <a:off x="0" y="0"/>
                            <a:ext cx="202565" cy="0"/>
                          </a:xfrm>
                          <a:custGeom>
                            <a:avLst/>
                            <a:gdLst/>
                            <a:ahLst/>
                            <a:cxnLst/>
                            <a:rect l="0" t="0" r="0" b="0"/>
                            <a:pathLst>
                              <a:path w="202565">
                                <a:moveTo>
                                  <a:pt x="0" y="0"/>
                                </a:moveTo>
                                <a:lnTo>
                                  <a:pt x="202565" y="0"/>
                                </a:lnTo>
                              </a:path>
                            </a:pathLst>
                          </a:custGeom>
                          <a:ln w="786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6D17B49B" id="Group 147999" o:spid="_x0000_s1026" style="width:15.95pt;height:.6pt;mso-position-horizontal-relative:char;mso-position-vertical-relative:line" coordsize="202565,7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5wWgIAAMgFAAAOAAAAZHJzL2Uyb0RvYy54bWykVMFu2zAMvQ/YPwi6L7aDNW2MJD2sWy7D&#10;VqzdByiyZBuQJUFS4uTvR9GyE6RoD5kPMiWRj+QjxdXjsVPkIJxvjV7TYpZTIjQ3VavrNf37+uPL&#10;AyU+MF0xZbRY05Pw9HHz+dOqt6WYm8aoSjgCINqXvV3TJgRbZpnnjeiYnxkrNFxK4zoWYOvqrHKs&#10;B/ROZfM8X2S9cZV1hgvv4fRpuKQbxJdS8PBbSi8CUWsKsQVcHa67uGabFStrx2zT8hQGuyGKjrUa&#10;nE5QTywwsnftG6iu5c54I8OMmy4zUrZcYA6QTZFfZbN1Zm8xl7rsazvRBNRe8XQzLP91eHakraB2&#10;X++XyyUlmnVQJ3RN0hmQ1Nu6BN2tsy/22aWDetjFvI/SdfEPGZEj0nua6BXHQDgczvP53eKOEg5X&#10;9w+LYiCfN1ChNza8+f6BVTY6zGJcUxi9hSbyZ578//H00jArkH4fc088zYs8h6YeaEIVMhwhKag5&#10;UeRLD2zdwg925pQmK/neh60wyDE7/PRhaNxqlFgzSvyoR9FB+3/Y+JaFaBcDjCLppyLFo84cxKvB&#10;y3BVIIjsfKv0pdZY5bH+oDoogBCdbFZJQMcgX6amdIwBm4NwBvNAKhbwYcFT0BUkjXDwi7UeyEUp&#10;nJSIkSr9R0joZ2i3Au28q3fflCMHFicAfrHvEAZUo41slZqs8netoipTtmEJK8EkBwiZkKKmwOFz&#10;DctTNMMEgncMM2mcQxDSZIRhGR0mew3TEx1eZBvFnalO+B6REGh+pAbHBUaURlucR5d71DoP4M0/&#10;AAAA//8DAFBLAwQUAAYACAAAACEAFwGvi9kAAAACAQAADwAAAGRycy9kb3ducmV2LnhtbEyPQUvD&#10;QBCF74L/YRnBm92kRdGYTSlFPRXBVhBv0+w0Cc3Ohuw2Sf+9oxd7eTC8x3vf5MvJtWqgPjSeDaSz&#10;BBRx6W3DlYHP3evdI6gQkS22nsnAmQIsi+urHDPrR/6gYRsrJSUcMjRQx9hlWoeyJodh5jti8Q6+&#10;dxjl7Cttexyl3LV6niQP2mHDslBjR+uayuP25Ay8jTiuFunLsDke1ufv3f371yYlY25vptUzqEhT&#10;/A/DL76gQyFMe39iG1RrQB6JfyreIn0CtZfMHHSR60v04gcAAP//AwBQSwECLQAUAAYACAAAACEA&#10;toM4kv4AAADhAQAAEwAAAAAAAAAAAAAAAAAAAAAAW0NvbnRlbnRfVHlwZXNdLnhtbFBLAQItABQA&#10;BgAIAAAAIQA4/SH/1gAAAJQBAAALAAAAAAAAAAAAAAAAAC8BAABfcmVscy8ucmVsc1BLAQItABQA&#10;BgAIAAAAIQCA2y5wWgIAAMgFAAAOAAAAAAAAAAAAAAAAAC4CAABkcnMvZTJvRG9jLnhtbFBLAQIt&#10;ABQABgAIAAAAIQAXAa+L2QAAAAIBAAAPAAAAAAAAAAAAAAAAALQEAABkcnMvZG93bnJldi54bWxQ&#10;SwUGAAAAAAQABADzAAAAugUAAAAA&#10;">
                <v:shape id="Shape 21008" o:spid="_x0000_s1027" style="position:absolute;width:202565;height:0;visibility:visible;mso-wrap-style:square;v-text-anchor:top" coordsize="2025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3eNsUA&#10;AADeAAAADwAAAGRycy9kb3ducmV2LnhtbERPy0oDMRTdC/5DuII7m0xBbcempVRllG76ouDuMrnO&#10;DE5uhiS20a83C6HLw3nPFsn24kQ+dI41FCMFgrh2puNGw2H/ejcBESKywd4xafihAIv59dUMS+PO&#10;vKXTLjYih3AoUUMb41BKGeqWLIaRG4gz9+m8xZihb6TxeM7htpdjpR6kxY5zQ4sDrVqqv3bfVsPm&#10;/SO9VMd7//v4nKbFxlXrIVVa396k5ROISClexP/uN6NhXCiV9+Y7+Qr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7d42xQAAAN4AAAAPAAAAAAAAAAAAAAAAAJgCAABkcnMv&#10;ZG93bnJldi54bWxQSwUGAAAAAAQABAD1AAAAigMAAAAA&#10;" path="m,l202565,e" filled="f" strokeweight=".21836mm">
                  <v:path arrowok="t" textboxrect="0,0,202565,0"/>
                </v:shape>
                <w10:anchorlock/>
              </v:group>
            </w:pict>
          </mc:Fallback>
        </mc:AlternateContent>
      </w:r>
    </w:p>
    <w:p w:rsidR="00547505" w:rsidRPr="00CF063B" w:rsidRDefault="00547505" w:rsidP="00547505">
      <w:pPr>
        <w:spacing w:after="179" w:line="240" w:lineRule="auto"/>
        <w:ind w:left="10" w:right="-15" w:hanging="10"/>
        <w:jc w:val="center"/>
        <w:rPr>
          <w:lang w:val="en-US"/>
        </w:rPr>
      </w:pPr>
      <w:r w:rsidRPr="00CF063B">
        <w:rPr>
          <w:i/>
          <w:lang w:val="en-US"/>
        </w:rPr>
        <w:t>n</w:t>
      </w:r>
      <w:r w:rsidRPr="00CF063B">
        <w:rPr>
          <w:sz w:val="18"/>
          <w:lang w:val="en-US"/>
        </w:rPr>
        <w:t>y</w:t>
      </w:r>
      <w:r w:rsidRPr="00CF063B">
        <w:rPr>
          <w:i/>
          <w:sz w:val="18"/>
          <w:lang w:val="en-US"/>
        </w:rPr>
        <w:t xml:space="preserve"> </w:t>
      </w:r>
    </w:p>
    <w:p w:rsidR="00547505" w:rsidRPr="00CF063B" w:rsidRDefault="00547505" w:rsidP="00547505">
      <w:pPr>
        <w:spacing w:after="2" w:line="240" w:lineRule="auto"/>
        <w:ind w:left="10" w:right="457" w:hanging="10"/>
        <w:jc w:val="right"/>
        <w:rPr>
          <w:lang w:val="en-US"/>
        </w:rPr>
      </w:pPr>
      <w:r w:rsidRPr="00CF063B">
        <w:rPr>
          <w:lang w:val="en-US"/>
        </w:rPr>
        <w:t xml:space="preserve">bu yerda </w:t>
      </w:r>
      <w:r w:rsidRPr="00CF063B">
        <w:rPr>
          <w:i/>
          <w:lang w:val="en-US"/>
        </w:rPr>
        <w:t>f</w:t>
      </w:r>
      <w:r w:rsidRPr="00CF063B">
        <w:rPr>
          <w:vertAlign w:val="subscript"/>
          <w:lang w:val="en-US"/>
        </w:rPr>
        <w:t>0</w:t>
      </w:r>
      <w:r w:rsidRPr="00CF063B">
        <w:rPr>
          <w:lang w:val="en-US"/>
        </w:rPr>
        <w:t xml:space="preserve"> – aniq chastota (50Hz); </w:t>
      </w:r>
      <w:r w:rsidRPr="00CF063B">
        <w:rPr>
          <w:i/>
          <w:lang w:val="en-US"/>
        </w:rPr>
        <w:t>n</w:t>
      </w:r>
      <w:r w:rsidRPr="00CF063B">
        <w:rPr>
          <w:vertAlign w:val="subscript"/>
          <w:lang w:val="en-US"/>
        </w:rPr>
        <w:t xml:space="preserve">x </w:t>
      </w:r>
      <w:r w:rsidRPr="00CF063B">
        <w:rPr>
          <w:lang w:val="en-US"/>
        </w:rPr>
        <w:t xml:space="preserve">va </w:t>
      </w:r>
      <w:r w:rsidRPr="00CF063B">
        <w:rPr>
          <w:i/>
          <w:lang w:val="en-US"/>
        </w:rPr>
        <w:t>n</w:t>
      </w:r>
      <w:r w:rsidRPr="00CF063B">
        <w:rPr>
          <w:vertAlign w:val="subscript"/>
          <w:lang w:val="en-US"/>
        </w:rPr>
        <w:t>y</w:t>
      </w:r>
      <w:r w:rsidRPr="00CF063B">
        <w:rPr>
          <w:lang w:val="en-US"/>
        </w:rPr>
        <w:t xml:space="preserve"> – hosil qilingan shakl </w:t>
      </w:r>
    </w:p>
    <w:p w:rsidR="00547505" w:rsidRPr="00CF063B" w:rsidRDefault="00547505" w:rsidP="00547505">
      <w:pPr>
        <w:ind w:left="290"/>
        <w:rPr>
          <w:lang w:val="en-US"/>
        </w:rPr>
      </w:pPr>
      <w:r w:rsidRPr="00CF063B">
        <w:rPr>
          <w:lang w:val="en-US"/>
        </w:rPr>
        <w:t xml:space="preserve">(figura)ning </w:t>
      </w:r>
      <w:r w:rsidRPr="00CF063B">
        <w:rPr>
          <w:i/>
          <w:lang w:val="en-US"/>
        </w:rPr>
        <w:t xml:space="preserve">X </w:t>
      </w:r>
      <w:r w:rsidRPr="00CF063B">
        <w:rPr>
          <w:lang w:val="en-US"/>
        </w:rPr>
        <w:t>va</w:t>
      </w:r>
      <w:r w:rsidRPr="00CF063B">
        <w:rPr>
          <w:i/>
          <w:lang w:val="en-US"/>
        </w:rPr>
        <w:t xml:space="preserve"> Y </w:t>
      </w:r>
      <w:r w:rsidRPr="00CF063B">
        <w:rPr>
          <w:lang w:val="en-US"/>
        </w:rPr>
        <w:t>o‘qlari bo‘yicha kesishgan nuqtalar soni (</w:t>
      </w:r>
      <w:r w:rsidRPr="00CF063B">
        <w:rPr>
          <w:i/>
          <w:lang w:val="en-US"/>
        </w:rPr>
        <w:t>18.10 – rasm</w:t>
      </w:r>
      <w:r w:rsidRPr="00CF063B">
        <w:rPr>
          <w:lang w:val="en-US"/>
        </w:rPr>
        <w:t xml:space="preserve">). </w:t>
      </w:r>
    </w:p>
    <w:p w:rsidR="00547505" w:rsidRPr="00CF063B" w:rsidRDefault="00547505" w:rsidP="00547505">
      <w:pPr>
        <w:spacing w:after="131" w:line="240" w:lineRule="auto"/>
        <w:ind w:left="31"/>
        <w:jc w:val="left"/>
        <w:rPr>
          <w:lang w:val="en-US"/>
        </w:rPr>
      </w:pPr>
      <w:r w:rsidRPr="00CF063B">
        <w:rPr>
          <w:lang w:val="en-US"/>
        </w:rPr>
        <w:lastRenderedPageBreak/>
        <w:t xml:space="preserve"> </w:t>
      </w:r>
    </w:p>
    <w:p w:rsidR="00547505" w:rsidRPr="00CF063B" w:rsidRDefault="00547505" w:rsidP="00547505">
      <w:pPr>
        <w:ind w:left="290" w:right="207" w:firstLine="710"/>
        <w:rPr>
          <w:lang w:val="en-US"/>
        </w:rPr>
      </w:pPr>
      <w:r w:rsidRPr="00CF063B">
        <w:rPr>
          <w:lang w:val="en-US"/>
        </w:rPr>
        <w:t xml:space="preserve">Ikki kuchlanish orasidagi fazalar farqini ellips usuli bilan topish mumkin va bunda quyidagi formuladan foydalaniladi (80-rasm). </w:t>
      </w:r>
    </w:p>
    <w:p w:rsidR="00547505" w:rsidRPr="00CF063B" w:rsidRDefault="00547505" w:rsidP="00547505">
      <w:pPr>
        <w:spacing w:after="138" w:line="240" w:lineRule="auto"/>
        <w:ind w:left="0" w:right="945"/>
        <w:jc w:val="right"/>
        <w:rPr>
          <w:lang w:val="en-US"/>
        </w:rPr>
      </w:pPr>
      <w:r>
        <w:rPr>
          <w:rFonts w:ascii="Calibri" w:eastAsia="Calibri" w:hAnsi="Calibri" w:cs="Calibri"/>
          <w:noProof/>
          <w:position w:val="2"/>
          <w:sz w:val="22"/>
        </w:rPr>
        <w:drawing>
          <wp:inline distT="0" distB="0" distL="0" distR="0" wp14:anchorId="32333B63" wp14:editId="727A06E6">
            <wp:extent cx="5127625" cy="6238875"/>
            <wp:effectExtent l="0" t="0" r="0" b="0"/>
            <wp:docPr id="148102" name="Picture 148102"/>
            <wp:cNvGraphicFramePr/>
            <a:graphic xmlns:a="http://schemas.openxmlformats.org/drawingml/2006/main">
              <a:graphicData uri="http://schemas.openxmlformats.org/drawingml/2006/picture">
                <pic:pic xmlns:pic="http://schemas.openxmlformats.org/drawingml/2006/picture">
                  <pic:nvPicPr>
                    <pic:cNvPr id="148102" name="Picture 148102"/>
                    <pic:cNvPicPr/>
                  </pic:nvPicPr>
                  <pic:blipFill>
                    <a:blip r:embed="rId15"/>
                    <a:stretch>
                      <a:fillRect/>
                    </a:stretch>
                  </pic:blipFill>
                  <pic:spPr>
                    <a:xfrm>
                      <a:off x="0" y="0"/>
                      <a:ext cx="5127625" cy="6238875"/>
                    </a:xfrm>
                    <a:prstGeom prst="rect">
                      <a:avLst/>
                    </a:prstGeom>
                  </pic:spPr>
                </pic:pic>
              </a:graphicData>
            </a:graphic>
          </wp:inline>
        </w:drawing>
      </w:r>
      <w:r w:rsidRPr="00CF063B">
        <w:rPr>
          <w:lang w:val="en-US"/>
        </w:rPr>
        <w:t xml:space="preserve"> </w:t>
      </w:r>
    </w:p>
    <w:p w:rsidR="00547505" w:rsidRPr="00CF063B" w:rsidRDefault="00547505" w:rsidP="00547505">
      <w:pPr>
        <w:spacing w:after="199" w:line="240" w:lineRule="auto"/>
        <w:ind w:left="4710"/>
        <w:jc w:val="left"/>
        <w:rPr>
          <w:lang w:val="en-US"/>
        </w:rPr>
      </w:pPr>
      <w:r w:rsidRPr="00CF063B">
        <w:rPr>
          <w:b/>
          <w:lang w:val="en-US"/>
        </w:rPr>
        <w:t xml:space="preserve"> </w:t>
      </w:r>
    </w:p>
    <w:p w:rsidR="00547505" w:rsidRPr="00CF063B" w:rsidRDefault="00547505" w:rsidP="00547505">
      <w:pPr>
        <w:spacing w:after="202" w:line="248" w:lineRule="auto"/>
        <w:ind w:left="2199" w:right="-15" w:hanging="10"/>
        <w:jc w:val="left"/>
        <w:rPr>
          <w:lang w:val="en-US"/>
        </w:rPr>
      </w:pPr>
      <w:r w:rsidRPr="00CF063B">
        <w:rPr>
          <w:b/>
          <w:lang w:val="en-US"/>
        </w:rPr>
        <w:t xml:space="preserve">77-rasm.    78-rasm.    79-rasm.    80-rasm.   </w:t>
      </w:r>
    </w:p>
    <w:p w:rsidR="00547505" w:rsidRPr="00CF063B" w:rsidRDefault="00547505" w:rsidP="00547505">
      <w:pPr>
        <w:spacing w:after="198" w:line="240" w:lineRule="auto"/>
        <w:ind w:left="4710"/>
        <w:jc w:val="left"/>
        <w:rPr>
          <w:lang w:val="en-US"/>
        </w:rPr>
      </w:pPr>
      <w:r w:rsidRPr="00CF063B">
        <w:rPr>
          <w:b/>
          <w:lang w:val="en-US"/>
        </w:rPr>
        <w:t xml:space="preserve"> </w:t>
      </w:r>
    </w:p>
    <w:p w:rsidR="00547505" w:rsidRPr="00CF063B" w:rsidRDefault="00547505" w:rsidP="00547505">
      <w:pPr>
        <w:spacing w:after="200" w:line="240" w:lineRule="auto"/>
        <w:ind w:left="4710"/>
        <w:jc w:val="left"/>
        <w:rPr>
          <w:lang w:val="en-US"/>
        </w:rPr>
      </w:pPr>
      <w:r w:rsidRPr="00CF063B">
        <w:rPr>
          <w:b/>
          <w:lang w:val="en-US"/>
        </w:rPr>
        <w:t xml:space="preserve"> </w:t>
      </w:r>
    </w:p>
    <w:p w:rsidR="00547505" w:rsidRPr="00CF063B" w:rsidRDefault="00547505" w:rsidP="00547505">
      <w:pPr>
        <w:spacing w:after="198" w:line="240" w:lineRule="auto"/>
        <w:ind w:left="4710"/>
        <w:jc w:val="left"/>
        <w:rPr>
          <w:lang w:val="en-US"/>
        </w:rPr>
      </w:pPr>
      <w:r w:rsidRPr="00CF063B">
        <w:rPr>
          <w:b/>
          <w:lang w:val="en-US"/>
        </w:rPr>
        <w:t xml:space="preserve"> </w:t>
      </w:r>
    </w:p>
    <w:sectPr w:rsidR="00547505" w:rsidRPr="00CF0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A2D33"/>
    <w:multiLevelType w:val="hybridMultilevel"/>
    <w:tmpl w:val="8DFEEE34"/>
    <w:lvl w:ilvl="0" w:tplc="FCA60CC8">
      <w:start w:val="1"/>
      <w:numFmt w:val="bullet"/>
      <w:lvlText w:val="–"/>
      <w:lvlJc w:val="left"/>
      <w:pPr>
        <w:ind w:left="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F3C69FC">
      <w:start w:val="1"/>
      <w:numFmt w:val="bullet"/>
      <w:lvlText w:val="o"/>
      <w:lvlJc w:val="left"/>
      <w:pPr>
        <w:ind w:left="11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9F4E5B0">
      <w:start w:val="1"/>
      <w:numFmt w:val="bullet"/>
      <w:lvlText w:val="▪"/>
      <w:lvlJc w:val="left"/>
      <w:pPr>
        <w:ind w:left="18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A5E8798">
      <w:start w:val="1"/>
      <w:numFmt w:val="bullet"/>
      <w:lvlText w:val="•"/>
      <w:lvlJc w:val="left"/>
      <w:pPr>
        <w:ind w:left="25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E64B40A">
      <w:start w:val="1"/>
      <w:numFmt w:val="bullet"/>
      <w:lvlText w:val="o"/>
      <w:lvlJc w:val="left"/>
      <w:pPr>
        <w:ind w:left="3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DC00320">
      <w:start w:val="1"/>
      <w:numFmt w:val="bullet"/>
      <w:lvlText w:val="▪"/>
      <w:lvlJc w:val="left"/>
      <w:pPr>
        <w:ind w:left="39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E3A200E">
      <w:start w:val="1"/>
      <w:numFmt w:val="bullet"/>
      <w:lvlText w:val="•"/>
      <w:lvlJc w:val="left"/>
      <w:pPr>
        <w:ind w:left="47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A764C90">
      <w:start w:val="1"/>
      <w:numFmt w:val="bullet"/>
      <w:lvlText w:val="o"/>
      <w:lvlJc w:val="left"/>
      <w:pPr>
        <w:ind w:left="54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5F2A510">
      <w:start w:val="1"/>
      <w:numFmt w:val="bullet"/>
      <w:lvlText w:val="▪"/>
      <w:lvlJc w:val="left"/>
      <w:pPr>
        <w:ind w:left="61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6AEB0025"/>
    <w:multiLevelType w:val="hybridMultilevel"/>
    <w:tmpl w:val="665438C6"/>
    <w:lvl w:ilvl="0" w:tplc="8FA2DD1A">
      <w:start w:val="1"/>
      <w:numFmt w:val="decimal"/>
      <w:lvlText w:val="%1."/>
      <w:lvlJc w:val="left"/>
      <w:pPr>
        <w:ind w:left="7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BA4492E">
      <w:start w:val="1"/>
      <w:numFmt w:val="lowerLetter"/>
      <w:lvlText w:val="%2"/>
      <w:lvlJc w:val="left"/>
      <w:pPr>
        <w:ind w:left="18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6DE6B4C">
      <w:start w:val="1"/>
      <w:numFmt w:val="lowerRoman"/>
      <w:lvlText w:val="%3"/>
      <w:lvlJc w:val="left"/>
      <w:pPr>
        <w:ind w:left="25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FB2A932">
      <w:start w:val="1"/>
      <w:numFmt w:val="decimal"/>
      <w:lvlText w:val="%4"/>
      <w:lvlJc w:val="left"/>
      <w:pPr>
        <w:ind w:left="32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4A6A7C0">
      <w:start w:val="1"/>
      <w:numFmt w:val="lowerLetter"/>
      <w:lvlText w:val="%5"/>
      <w:lvlJc w:val="left"/>
      <w:pPr>
        <w:ind w:left="39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85EE0DE">
      <w:start w:val="1"/>
      <w:numFmt w:val="lowerRoman"/>
      <w:lvlText w:val="%6"/>
      <w:lvlJc w:val="left"/>
      <w:pPr>
        <w:ind w:left="47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63C12AC">
      <w:start w:val="1"/>
      <w:numFmt w:val="decimal"/>
      <w:lvlText w:val="%7"/>
      <w:lvlJc w:val="left"/>
      <w:pPr>
        <w:ind w:left="54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02E54CA">
      <w:start w:val="1"/>
      <w:numFmt w:val="lowerLetter"/>
      <w:lvlText w:val="%8"/>
      <w:lvlJc w:val="left"/>
      <w:pPr>
        <w:ind w:left="61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8DA6900">
      <w:start w:val="1"/>
      <w:numFmt w:val="lowerRoman"/>
      <w:lvlText w:val="%9"/>
      <w:lvlJc w:val="left"/>
      <w:pPr>
        <w:ind w:left="68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67"/>
    <w:rsid w:val="00547505"/>
    <w:rsid w:val="00677867"/>
    <w:rsid w:val="00680E51"/>
    <w:rsid w:val="00B21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505"/>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E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0E51"/>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505"/>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E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0E51"/>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1221</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2023-07-07T10:05:00Z</dcterms:created>
  <dcterms:modified xsi:type="dcterms:W3CDTF">2023-07-07T10:05:00Z</dcterms:modified>
</cp:coreProperties>
</file>