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51A6" w14:textId="6CF3B57A" w:rsidR="00B574A1" w:rsidRPr="00B574A1" w:rsidRDefault="00B574A1" w:rsidP="00B574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en-US"/>
        </w:rPr>
      </w:pPr>
      <w:proofErr w:type="gramStart"/>
      <w:r w:rsidRPr="00B574A1">
        <w:rPr>
          <w:rFonts w:ascii="Times New Roman" w:hAnsi="Times New Roman"/>
          <w:b/>
          <w:color w:val="FF0000"/>
          <w:sz w:val="36"/>
          <w:szCs w:val="36"/>
          <w:lang w:val="en-US"/>
        </w:rPr>
        <w:t>MAVZU:</w:t>
      </w:r>
      <w:r w:rsidRPr="00B574A1">
        <w:rPr>
          <w:rFonts w:ascii="Times New Roman" w:hAnsi="Times New Roman"/>
          <w:b/>
          <w:sz w:val="36"/>
          <w:szCs w:val="36"/>
          <w:lang w:val="en-US"/>
        </w:rPr>
        <w:t>MEVA</w:t>
      </w:r>
      <w:proofErr w:type="gramEnd"/>
      <w:r w:rsidRPr="00B574A1">
        <w:rPr>
          <w:rFonts w:ascii="Times New Roman" w:hAnsi="Times New Roman"/>
          <w:b/>
          <w:sz w:val="36"/>
          <w:szCs w:val="36"/>
          <w:lang w:val="en-US"/>
        </w:rPr>
        <w:t xml:space="preserve"> УА REZAYOR MEVA EKINLARI BELGILARINING O‘ZGARISHIGA OLIB KELUVCHI OMILLAR BILAN TANISHISH</w:t>
      </w:r>
      <w:r>
        <w:rPr>
          <w:rFonts w:ascii="Times New Roman" w:hAnsi="Times New Roman"/>
          <w:b/>
          <w:sz w:val="36"/>
          <w:szCs w:val="36"/>
          <w:lang w:val="en-US"/>
        </w:rPr>
        <w:t>.</w:t>
      </w:r>
    </w:p>
    <w:p w14:paraId="05A43AC7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86FA63C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Darsning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maqsadi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talabalarni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meva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rezavor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meva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ekinlarining</w:t>
      </w:r>
      <w:proofErr w:type="spellEnd"/>
    </w:p>
    <w:p w14:paraId="3E48F947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morfologik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biologik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pomologik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belgilarining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B6EF1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Pr="005B6EF1">
        <w:rPr>
          <w:rFonts w:ascii="Times New Roman" w:hAnsi="Times New Roman"/>
          <w:sz w:val="28"/>
          <w:szCs w:val="28"/>
          <w:lang w:val="en-US"/>
        </w:rPr>
        <w:t>zgarishiga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sabab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bo‘luvchi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omillar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tanishtirish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.</w:t>
      </w:r>
    </w:p>
    <w:p w14:paraId="108FFC73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5B6EF1">
        <w:rPr>
          <w:rFonts w:ascii="Times New Roman" w:hAnsi="Times New Roman"/>
          <w:sz w:val="28"/>
          <w:szCs w:val="28"/>
          <w:lang w:val="en-US"/>
        </w:rPr>
        <w:t>Mashg‘</w:t>
      </w:r>
      <w:proofErr w:type="gramEnd"/>
      <w:r w:rsidRPr="005B6EF1">
        <w:rPr>
          <w:rFonts w:ascii="Times New Roman" w:hAnsi="Times New Roman"/>
          <w:sz w:val="28"/>
          <w:szCs w:val="28"/>
          <w:lang w:val="en-US"/>
        </w:rPr>
        <w:t>ulot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kerakli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jihozlar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darsliklar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jadvallar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rasmlar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,</w:t>
      </w:r>
    </w:p>
    <w:p w14:paraId="7ED49194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mulyajlar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konservatsiya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qilingan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mevalar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.</w:t>
      </w:r>
    </w:p>
    <w:p w14:paraId="3BE1D7BF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Asosiy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tushunchalar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genotip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B6EF1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Pr="005B6EF1">
        <w:rPr>
          <w:rFonts w:ascii="Times New Roman" w:hAnsi="Times New Roman"/>
          <w:sz w:val="28"/>
          <w:szCs w:val="28"/>
          <w:lang w:val="en-US"/>
        </w:rPr>
        <w:t>zgarmasdan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fenotipik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belgilarning</w:t>
      </w:r>
      <w:proofErr w:type="spellEnd"/>
    </w:p>
    <w:p w14:paraId="621E9353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tuproq-iqlim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sharoiti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tashkiliy-iqtisodiy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agrotexnik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</w:p>
    <w:p w14:paraId="4A06C84B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biologik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omillar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ta ’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sirida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o ‘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zgarish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qonuniyatlari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sabablari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korrelyativ</w:t>
      </w:r>
      <w:proofErr w:type="spellEnd"/>
    </w:p>
    <w:p w14:paraId="013EC9BB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5B6EF1">
        <w:rPr>
          <w:rFonts w:ascii="Times New Roman" w:hAnsi="Times New Roman"/>
          <w:sz w:val="28"/>
          <w:szCs w:val="28"/>
          <w:lang w:val="en-US"/>
        </w:rPr>
        <w:t>bog‘</w:t>
      </w:r>
      <w:proofErr w:type="gramEnd"/>
      <w:r w:rsidRPr="005B6EF1">
        <w:rPr>
          <w:rFonts w:ascii="Times New Roman" w:hAnsi="Times New Roman"/>
          <w:sz w:val="28"/>
          <w:szCs w:val="28"/>
          <w:lang w:val="en-US"/>
        </w:rPr>
        <w:t>lanishlar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Belgilarni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B6EF1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Pr="005B6EF1">
        <w:rPr>
          <w:rFonts w:ascii="Times New Roman" w:hAnsi="Times New Roman"/>
          <w:sz w:val="28"/>
          <w:szCs w:val="28"/>
          <w:lang w:val="en-US"/>
        </w:rPr>
        <w:t>zgarish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qonuniyatlarining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seleksiyada</w:t>
      </w:r>
      <w:proofErr w:type="spellEnd"/>
    </w:p>
    <w:p w14:paraId="60CDAE4C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navshunoslikdagi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ahamiyati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.</w:t>
      </w:r>
    </w:p>
    <w:p w14:paraId="4DA48F9F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5B6EF1">
        <w:rPr>
          <w:rFonts w:ascii="Times New Roman" w:hAnsi="Times New Roman"/>
          <w:sz w:val="28"/>
          <w:szCs w:val="28"/>
          <w:lang w:val="en-US"/>
        </w:rPr>
        <w:t xml:space="preserve">Har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xil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omillar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ta ’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sirida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meva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rezavor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meva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ekinlarining</w:t>
      </w:r>
      <w:proofErr w:type="spellEnd"/>
    </w:p>
    <w:p w14:paraId="3D26AF4A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belgilari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B6EF1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Pr="005B6EF1">
        <w:rPr>
          <w:rFonts w:ascii="Times New Roman" w:hAnsi="Times New Roman"/>
          <w:sz w:val="28"/>
          <w:szCs w:val="28"/>
          <w:lang w:val="en-US"/>
        </w:rPr>
        <w:t>zgarishi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Bular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yaxshi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yomon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tomonga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boMishi</w:t>
      </w:r>
      <w:proofErr w:type="spellEnd"/>
    </w:p>
    <w:p w14:paraId="101F6C46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Bunda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genotip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o'zgarmay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qolsa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fenotipi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yaxshi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to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monga</w:t>
      </w:r>
      <w:proofErr w:type="spellEnd"/>
    </w:p>
    <w:p w14:paraId="20896A5C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B6EF1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 w:rsidRPr="005B6EF1">
        <w:rPr>
          <w:rFonts w:ascii="Times New Roman" w:hAnsi="Times New Roman"/>
          <w:sz w:val="28"/>
          <w:szCs w:val="28"/>
          <w:lang w:val="en-US"/>
        </w:rPr>
        <w:t>meva</w:t>
      </w:r>
      <w:proofErr w:type="spellEnd"/>
      <w:proofErr w:type="gram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massasining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unda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qand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miqdorining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oshishi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qishga</w:t>
      </w:r>
      <w:proofErr w:type="spellEnd"/>
    </w:p>
    <w:p w14:paraId="52C21659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chidamliligini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oshishi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h.k.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yomon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tomonga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mevaning</w:t>
      </w:r>
      <w:proofErr w:type="spellEnd"/>
    </w:p>
    <w:p w14:paraId="7AE046BF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kichrayishi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hosil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davrining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kichrayishi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h.k.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proofErr w:type="gramStart"/>
      <w:r w:rsidRPr="005B6EF1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Pr="005B6EF1">
        <w:rPr>
          <w:rFonts w:ascii="Times New Roman" w:hAnsi="Times New Roman"/>
          <w:sz w:val="28"/>
          <w:szCs w:val="28"/>
          <w:lang w:val="en-US"/>
        </w:rPr>
        <w:t>zgarishi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.</w:t>
      </w:r>
    </w:p>
    <w:p w14:paraId="0906F53E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Shuning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qaysi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omil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belgining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qaysi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tomonga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B6EF1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Pr="005B6EF1">
        <w:rPr>
          <w:rFonts w:ascii="Times New Roman" w:hAnsi="Times New Roman"/>
          <w:sz w:val="28"/>
          <w:szCs w:val="28"/>
          <w:lang w:val="en-US"/>
        </w:rPr>
        <w:t>zgarishiga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kelishini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bilish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.</w:t>
      </w:r>
    </w:p>
    <w:p w14:paraId="6AFAF5B5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Tajribalarning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B6EF1">
        <w:rPr>
          <w:rFonts w:ascii="Times New Roman" w:hAnsi="Times New Roman"/>
          <w:sz w:val="28"/>
          <w:szCs w:val="28"/>
          <w:lang w:val="en-US"/>
        </w:rPr>
        <w:t>ko‘</w:t>
      </w:r>
      <w:proofErr w:type="gramEnd"/>
      <w:r w:rsidRPr="005B6EF1">
        <w:rPr>
          <w:rFonts w:ascii="Times New Roman" w:hAnsi="Times New Roman"/>
          <w:sz w:val="28"/>
          <w:szCs w:val="28"/>
          <w:lang w:val="en-US"/>
        </w:rPr>
        <w:t>rsatishicha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asosiy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belgilar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meva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kattaligi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,</w:t>
      </w:r>
    </w:p>
    <w:p w14:paraId="38B104B6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ta’mi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rangi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proofErr w:type="gramStart"/>
      <w:r w:rsidRPr="005B6EF1">
        <w:rPr>
          <w:rFonts w:ascii="Times New Roman" w:hAnsi="Times New Roman"/>
          <w:sz w:val="28"/>
          <w:szCs w:val="28"/>
          <w:lang w:val="en-US"/>
        </w:rPr>
        <w:t>qo‘</w:t>
      </w:r>
      <w:proofErr w:type="gramEnd"/>
      <w:r w:rsidRPr="005B6EF1">
        <w:rPr>
          <w:rFonts w:ascii="Times New Roman" w:hAnsi="Times New Roman"/>
          <w:sz w:val="28"/>
          <w:szCs w:val="28"/>
          <w:lang w:val="en-US"/>
        </w:rPr>
        <w:t>shimcha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belgilarga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qaraganda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o‘zgaruvchan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bo‘ladi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.</w:t>
      </w:r>
    </w:p>
    <w:p w14:paraId="7A0E7994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B6EF1">
        <w:rPr>
          <w:rFonts w:ascii="Times New Roman" w:hAnsi="Times New Roman"/>
          <w:sz w:val="28"/>
          <w:szCs w:val="28"/>
          <w:lang w:val="en-US"/>
        </w:rPr>
        <w:t>0 ‘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zgarishlarga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keluvchi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omillarni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quyidagi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guruhlarga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B6EF1">
        <w:rPr>
          <w:rFonts w:ascii="Times New Roman" w:hAnsi="Times New Roman"/>
          <w:sz w:val="28"/>
          <w:szCs w:val="28"/>
          <w:lang w:val="en-US"/>
        </w:rPr>
        <w:t>bo‘</w:t>
      </w:r>
      <w:proofErr w:type="gramEnd"/>
      <w:r w:rsidRPr="005B6EF1">
        <w:rPr>
          <w:rFonts w:ascii="Times New Roman" w:hAnsi="Times New Roman"/>
          <w:sz w:val="28"/>
          <w:szCs w:val="28"/>
          <w:lang w:val="en-US"/>
        </w:rPr>
        <w:t>lish</w:t>
      </w:r>
      <w:proofErr w:type="spellEnd"/>
    </w:p>
    <w:p w14:paraId="185B1D34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:</w:t>
      </w:r>
    </w:p>
    <w:p w14:paraId="7A7BFFDF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tuproq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iqlim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sharoiti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;</w:t>
      </w:r>
    </w:p>
    <w:p w14:paraId="0213FFC2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tashkiliy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iqtisodiy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omillar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;</w:t>
      </w:r>
    </w:p>
    <w:p w14:paraId="54475EC3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agrotexnik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omillar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;</w:t>
      </w:r>
    </w:p>
    <w:p w14:paraId="510B3BE7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biologik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omillar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.</w:t>
      </w:r>
    </w:p>
    <w:p w14:paraId="3705EE53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Belgilar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qaysi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faktorlar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ta ’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sirida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o ‘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zgarishini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bilib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,</w:t>
      </w:r>
    </w:p>
    <w:p w14:paraId="7994C515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korrelyatsion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B6EF1">
        <w:rPr>
          <w:rFonts w:ascii="Times New Roman" w:hAnsi="Times New Roman"/>
          <w:sz w:val="28"/>
          <w:szCs w:val="28"/>
          <w:lang w:val="en-US"/>
        </w:rPr>
        <w:t>bog‘</w:t>
      </w:r>
      <w:proofErr w:type="gramEnd"/>
      <w:r w:rsidRPr="005B6EF1">
        <w:rPr>
          <w:rFonts w:ascii="Times New Roman" w:hAnsi="Times New Roman"/>
          <w:sz w:val="28"/>
          <w:szCs w:val="28"/>
          <w:lang w:val="en-US"/>
        </w:rPr>
        <w:t>liqlikni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topish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Bunda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omil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birligi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belgilar</w:t>
      </w:r>
      <w:proofErr w:type="spellEnd"/>
    </w:p>
    <w:p w14:paraId="5B59BC26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B6EF1">
        <w:rPr>
          <w:rFonts w:ascii="Times New Roman" w:hAnsi="Times New Roman"/>
          <w:sz w:val="28"/>
          <w:szCs w:val="28"/>
          <w:lang w:val="en-US"/>
        </w:rPr>
        <w:t>o ‘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zgarish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birliklarini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aniqlash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imkoniyati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B6EF1">
        <w:rPr>
          <w:rFonts w:ascii="Times New Roman" w:hAnsi="Times New Roman"/>
          <w:sz w:val="28"/>
          <w:szCs w:val="28"/>
          <w:lang w:val="en-US"/>
        </w:rPr>
        <w:t>tug‘</w:t>
      </w:r>
      <w:proofErr w:type="gramEnd"/>
      <w:r w:rsidRPr="005B6EF1">
        <w:rPr>
          <w:rFonts w:ascii="Times New Roman" w:hAnsi="Times New Roman"/>
          <w:sz w:val="28"/>
          <w:szCs w:val="28"/>
          <w:lang w:val="en-US"/>
        </w:rPr>
        <w:t>iladi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.</w:t>
      </w:r>
    </w:p>
    <w:p w14:paraId="1C93F205" w14:textId="77777777" w:rsidR="00B574A1" w:rsidRPr="005B6EF1" w:rsidRDefault="00B574A1" w:rsidP="00B574A1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Quyida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B6EF1">
        <w:rPr>
          <w:rFonts w:ascii="Times New Roman" w:hAnsi="Times New Roman"/>
          <w:sz w:val="28"/>
          <w:szCs w:val="28"/>
          <w:lang w:val="en-US"/>
        </w:rPr>
        <w:t>bog‘</w:t>
      </w:r>
      <w:proofErr w:type="gramEnd"/>
      <w:r w:rsidRPr="005B6EF1">
        <w:rPr>
          <w:rFonts w:ascii="Times New Roman" w:hAnsi="Times New Roman"/>
          <w:sz w:val="28"/>
          <w:szCs w:val="28"/>
          <w:lang w:val="en-US"/>
        </w:rPr>
        <w:t>liqlikni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belgilovchi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jadval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keltiriladi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.</w:t>
      </w:r>
    </w:p>
    <w:p w14:paraId="72B87916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Topshiriq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:</w:t>
      </w:r>
    </w:p>
    <w:p w14:paraId="2A0A47F1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B6EF1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Meva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rezavor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meva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ekinlari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belgilarining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B6EF1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Pr="005B6EF1">
        <w:rPr>
          <w:rFonts w:ascii="Times New Roman" w:hAnsi="Times New Roman"/>
          <w:sz w:val="28"/>
          <w:szCs w:val="28"/>
          <w:lang w:val="en-US"/>
        </w:rPr>
        <w:t>zgarishiga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</w:p>
    <w:p w14:paraId="6776A145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keluvchi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faktorlar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ular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B6EF1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Pr="005B6EF1">
        <w:rPr>
          <w:rFonts w:ascii="Times New Roman" w:hAnsi="Times New Roman"/>
          <w:sz w:val="28"/>
          <w:szCs w:val="28"/>
          <w:lang w:val="en-US"/>
        </w:rPr>
        <w:t>rtasidagi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bog‘liqlikni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o‘rganish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.</w:t>
      </w:r>
    </w:p>
    <w:p w14:paraId="4D15C129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B6EF1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Belgilar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B6EF1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Pr="005B6EF1">
        <w:rPr>
          <w:rFonts w:ascii="Times New Roman" w:hAnsi="Times New Roman"/>
          <w:sz w:val="28"/>
          <w:szCs w:val="28"/>
          <w:lang w:val="en-US"/>
        </w:rPr>
        <w:t>zgarishiga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keluvchi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faktorlar</w:t>
      </w:r>
      <w:proofErr w:type="spellEnd"/>
    </w:p>
    <w:p w14:paraId="56A02DB7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5B6EF1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Pr="005B6EF1">
        <w:rPr>
          <w:rFonts w:ascii="Times New Roman" w:hAnsi="Times New Roman"/>
          <w:sz w:val="28"/>
          <w:szCs w:val="28"/>
          <w:lang w:val="en-US"/>
        </w:rPr>
        <w:t>rtasidagi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bog‘liqlik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jadvalini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yozish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o‘rganish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.</w:t>
      </w:r>
    </w:p>
    <w:p w14:paraId="5A06ADEE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Muhokama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savollar</w:t>
      </w:r>
      <w:proofErr w:type="spellEnd"/>
    </w:p>
    <w:p w14:paraId="4D4B653E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B6EF1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Meva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rezavor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meva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ekinlarining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morfobiologik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pomologik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belgilari</w:t>
      </w:r>
      <w:proofErr w:type="spellEnd"/>
    </w:p>
    <w:p w14:paraId="6077D6EF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doimiymi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o'zgarishi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mumkinmi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?</w:t>
      </w:r>
    </w:p>
    <w:p w14:paraId="707D7FBD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B6EF1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Fenotipning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o'zgarishi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genotipga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ta ’sir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ko'rsatadi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?</w:t>
      </w:r>
    </w:p>
    <w:p w14:paraId="199A6B9A" w14:textId="77777777" w:rsidR="00B574A1" w:rsidRPr="005B6EF1" w:rsidRDefault="00B574A1" w:rsidP="00B5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B6EF1">
        <w:rPr>
          <w:rFonts w:ascii="Times New Roman" w:hAnsi="Times New Roman"/>
          <w:sz w:val="28"/>
          <w:szCs w:val="28"/>
          <w:lang w:val="en-US"/>
        </w:rPr>
        <w:lastRenderedPageBreak/>
        <w:t xml:space="preserve">3.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Alohida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belgilarning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b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a’zi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omillarta’sirida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o'zgarishlarga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uchrashi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mumkinligiga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misollar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B6EF1">
        <w:rPr>
          <w:rFonts w:ascii="Times New Roman" w:hAnsi="Times New Roman"/>
          <w:sz w:val="28"/>
          <w:szCs w:val="28"/>
          <w:lang w:val="en-US"/>
        </w:rPr>
        <w:t>keltiring</w:t>
      </w:r>
      <w:proofErr w:type="spellEnd"/>
      <w:r w:rsidRPr="005B6EF1">
        <w:rPr>
          <w:rFonts w:ascii="Times New Roman" w:hAnsi="Times New Roman"/>
          <w:sz w:val="28"/>
          <w:szCs w:val="28"/>
          <w:lang w:val="en-US"/>
        </w:rPr>
        <w:t>.</w:t>
      </w:r>
    </w:p>
    <w:p w14:paraId="37BA242B" w14:textId="77777777" w:rsidR="00B574A1" w:rsidRPr="00B574A1" w:rsidRDefault="00B574A1" w:rsidP="00B574A1">
      <w:pPr>
        <w:shd w:val="clear" w:color="auto" w:fill="FFFFFF"/>
        <w:spacing w:line="240" w:lineRule="auto"/>
        <w:textAlignment w:val="center"/>
        <w:outlineLvl w:val="0"/>
        <w:rPr>
          <w:rFonts w:ascii="PTSerif-Bold" w:eastAsia="Times New Roman" w:hAnsi="PTSerif-Bold" w:cs="Arial"/>
          <w:color w:val="000000"/>
          <w:kern w:val="36"/>
          <w:sz w:val="32"/>
          <w:szCs w:val="32"/>
          <w:lang w:val="en-US" w:eastAsia="ru-RU"/>
        </w:rPr>
      </w:pPr>
      <w:proofErr w:type="spellStart"/>
      <w:r w:rsidRPr="00B574A1">
        <w:rPr>
          <w:rFonts w:ascii="PTSerif-Bold" w:eastAsia="Times New Roman" w:hAnsi="PTSerif-Bold" w:cs="Arial"/>
          <w:color w:val="000000"/>
          <w:kern w:val="36"/>
          <w:sz w:val="32"/>
          <w:szCs w:val="32"/>
          <w:lang w:val="en-US" w:eastAsia="ru-RU"/>
        </w:rPr>
        <w:t>Rezavor</w:t>
      </w:r>
      <w:proofErr w:type="spellEnd"/>
      <w:r w:rsidRPr="00B574A1">
        <w:rPr>
          <w:rFonts w:ascii="PTSerif-Bold" w:eastAsia="Times New Roman" w:hAnsi="PTSerif-Bold" w:cs="Arial"/>
          <w:color w:val="000000"/>
          <w:kern w:val="36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PTSerif-Bold" w:eastAsia="Times New Roman" w:hAnsi="PTSerif-Bold" w:cs="Arial"/>
          <w:color w:val="000000"/>
          <w:kern w:val="36"/>
          <w:sz w:val="32"/>
          <w:szCs w:val="32"/>
          <w:lang w:val="en-US" w:eastAsia="ru-RU"/>
        </w:rPr>
        <w:t>mevalarning</w:t>
      </w:r>
      <w:proofErr w:type="spellEnd"/>
      <w:r w:rsidRPr="00B574A1">
        <w:rPr>
          <w:rFonts w:ascii="PTSerif-Bold" w:eastAsia="Times New Roman" w:hAnsi="PTSerif-Bold" w:cs="Arial"/>
          <w:color w:val="000000"/>
          <w:kern w:val="36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PTSerif-Bold" w:eastAsia="Times New Roman" w:hAnsi="PTSerif-Bold" w:cs="Arial"/>
          <w:color w:val="000000"/>
          <w:kern w:val="36"/>
          <w:sz w:val="32"/>
          <w:szCs w:val="32"/>
          <w:lang w:val="en-US" w:eastAsia="ru-RU"/>
        </w:rPr>
        <w:t>organizm</w:t>
      </w:r>
      <w:proofErr w:type="spellEnd"/>
      <w:r w:rsidRPr="00B574A1">
        <w:rPr>
          <w:rFonts w:ascii="PTSerif-Bold" w:eastAsia="Times New Roman" w:hAnsi="PTSerif-Bold" w:cs="Arial"/>
          <w:color w:val="000000"/>
          <w:kern w:val="36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PTSerif-Bold" w:eastAsia="Times New Roman" w:hAnsi="PTSerif-Bold" w:cs="Arial"/>
          <w:color w:val="000000"/>
          <w:kern w:val="36"/>
          <w:sz w:val="32"/>
          <w:szCs w:val="32"/>
          <w:lang w:val="en-US" w:eastAsia="ru-RU"/>
        </w:rPr>
        <w:t>uchun</w:t>
      </w:r>
      <w:proofErr w:type="spellEnd"/>
      <w:r w:rsidRPr="00B574A1">
        <w:rPr>
          <w:rFonts w:ascii="PTSerif-Bold" w:eastAsia="Times New Roman" w:hAnsi="PTSerif-Bold" w:cs="Arial"/>
          <w:color w:val="000000"/>
          <w:kern w:val="36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PTSerif-Bold" w:eastAsia="Times New Roman" w:hAnsi="PTSerif-Bold" w:cs="Arial"/>
          <w:color w:val="000000"/>
          <w:kern w:val="36"/>
          <w:sz w:val="32"/>
          <w:szCs w:val="32"/>
          <w:lang w:val="en-US" w:eastAsia="ru-RU"/>
        </w:rPr>
        <w:t>foydasi</w:t>
      </w:r>
      <w:proofErr w:type="spellEnd"/>
      <w:r w:rsidRPr="00B574A1">
        <w:rPr>
          <w:rFonts w:ascii="PTSerif-Bold" w:eastAsia="Times New Roman" w:hAnsi="PTSerif-Bold" w:cs="Arial"/>
          <w:color w:val="000000"/>
          <w:kern w:val="36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PTSerif-Bold" w:eastAsia="Times New Roman" w:hAnsi="PTSerif-Bold" w:cs="Arial"/>
          <w:color w:val="000000"/>
          <w:kern w:val="36"/>
          <w:sz w:val="32"/>
          <w:szCs w:val="32"/>
          <w:lang w:val="en-US" w:eastAsia="ru-RU"/>
        </w:rPr>
        <w:t>nimada</w:t>
      </w:r>
      <w:proofErr w:type="spellEnd"/>
      <w:r w:rsidRPr="00B574A1">
        <w:rPr>
          <w:rFonts w:ascii="PTSerif-Bold" w:eastAsia="Times New Roman" w:hAnsi="PTSerif-Bold" w:cs="Arial"/>
          <w:color w:val="000000"/>
          <w:kern w:val="36"/>
          <w:sz w:val="32"/>
          <w:szCs w:val="32"/>
          <w:lang w:val="en-US" w:eastAsia="ru-RU"/>
        </w:rPr>
        <w:t>?</w:t>
      </w:r>
    </w:p>
    <w:p w14:paraId="7B0A59D6" w14:textId="77777777" w:rsidR="00B574A1" w:rsidRPr="00B574A1" w:rsidRDefault="00B574A1" w:rsidP="00B574A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</w:pP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Rezavor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mevalar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sog‘</w:t>
      </w:r>
      <w:proofErr w:type="gram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lom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ovqatlanishning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muhim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tarkibiy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qismi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hisoblanadi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.</w:t>
      </w:r>
    </w:p>
    <w:p w14:paraId="57256D3D" w14:textId="1CE745F8" w:rsidR="00B574A1" w:rsidRPr="00B574A1" w:rsidRDefault="00B574A1" w:rsidP="00B57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574A1">
        <w:rPr>
          <w:rFonts w:ascii="Arial" w:eastAsia="Times New Roman" w:hAnsi="Arial" w:cs="Arial"/>
          <w:noProof/>
          <w:color w:val="0070E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4668A621" wp14:editId="7DA47DEA">
                <wp:extent cx="5715000" cy="3638550"/>
                <wp:effectExtent l="0" t="0" r="0" b="0"/>
                <wp:docPr id="1" name="Прямоугольник 1" descr="Foto: “Fitdeal.ru”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363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90DD5" w14:textId="6A884286" w:rsidR="00B574A1" w:rsidRDefault="00B574A1" w:rsidP="00B574A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7F7C89" wp14:editId="0C401FB0">
                                  <wp:extent cx="5532120" cy="3522345"/>
                                  <wp:effectExtent l="0" t="0" r="0" b="1905"/>
                                  <wp:docPr id="2" name="Рисунок 2" descr="Foto: “Fitdeal.ru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oto: “Fitdeal.ru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2120" cy="3522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68A621" id="Прямоугольник 1" o:spid="_x0000_s1026" alt="Foto: “Fitdeal.ru”" href="http://s.daryo.uz/wp-content/uploads/2017/01/polza-yagod55.jpg" style="width:450pt;height:28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" o:button="t" filled="f" stroked="f">
                <v:fill o:detectmouseclick="t"/>
                <o:lock v:ext="edit" aspectratio="t"/>
                <v:textbox>
                  <w:txbxContent>
                    <w:p w14:paraId="30490DD5" w14:textId="6A884286" w:rsidR="00B574A1" w:rsidRDefault="00B574A1" w:rsidP="00B574A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7F7C89" wp14:editId="0C401FB0">
                            <wp:extent cx="5532120" cy="3522345"/>
                            <wp:effectExtent l="0" t="0" r="0" b="1905"/>
                            <wp:docPr id="2" name="Рисунок 2" descr="Foto: “Fitdeal.ru”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oto: “Fitdeal.ru”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2120" cy="3522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6DEA992" w14:textId="77777777" w:rsidR="00B574A1" w:rsidRPr="00B574A1" w:rsidRDefault="00B574A1" w:rsidP="00B574A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Ular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yangi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uzilgan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paytida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eng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mazali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bo‘lsa-da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yil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bo‘yi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iste’mol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qilib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turish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maqsadida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ko‘pincha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muzlatib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saqlanadi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14:paraId="771C093F" w14:textId="77777777" w:rsidR="00B574A1" w:rsidRPr="00B574A1" w:rsidRDefault="00B574A1" w:rsidP="00B574A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</w:pP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Rezavor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mevalar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–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antioksidantlar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bo‘</w:t>
      </w:r>
      <w:proofErr w:type="gram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lib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ularning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tarkibida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antotsianin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kversetin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moddalari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va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C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vitamini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ko‘pdir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.</w:t>
      </w:r>
    </w:p>
    <w:p w14:paraId="099BB378" w14:textId="77777777" w:rsidR="00B574A1" w:rsidRPr="00B574A1" w:rsidRDefault="00B574A1" w:rsidP="00B574A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</w:pP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Antotsianinlar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mevalarga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yorqin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rang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beradi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Ular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qanchalik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rangdor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bo‘</w:t>
      </w:r>
      <w:proofErr w:type="gram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lsa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shunchalik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antioksidantlarga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boy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hisoblanadi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. Bu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modda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yallig‘</w:t>
      </w:r>
      <w:proofErr w:type="gram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lanishni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kamaytiradi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va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artrit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kasalligining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oldini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olishga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yordam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beradi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.</w:t>
      </w:r>
    </w:p>
    <w:p w14:paraId="3540C68E" w14:textId="77777777" w:rsidR="00B574A1" w:rsidRPr="00B574A1" w:rsidRDefault="00B574A1" w:rsidP="00B574A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</w:pP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Kversetin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revmotoid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artrit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holatini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yengillashtirishga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yordam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beradi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.</w:t>
      </w:r>
    </w:p>
    <w:p w14:paraId="110E05C3" w14:textId="77777777" w:rsidR="00B574A1" w:rsidRPr="00B574A1" w:rsidRDefault="00B574A1" w:rsidP="00B574A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</w:pPr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C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vitamini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tirnoqlar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va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sochlarning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sog‘</w:t>
      </w:r>
      <w:proofErr w:type="gram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lom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o‘sishini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ta’minlashga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yordam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beradi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Artritning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rivojlanish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xavfini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kamaytiradi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.</w:t>
      </w:r>
    </w:p>
    <w:p w14:paraId="61FFCAF3" w14:textId="4DB772E9" w:rsidR="00B574A1" w:rsidRPr="00B574A1" w:rsidRDefault="00B574A1" w:rsidP="00B574A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</w:pPr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Bu “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suvli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mahsulot”lar</w:t>
      </w:r>
      <w:proofErr w:type="spellEnd"/>
      <w:proofErr w:type="gram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tarkibida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kletchatka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va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foli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kislotasi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mavjud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bo‘lib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kletchatkalar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qondagi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xolesterinni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va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bosimni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pasaytirishga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lastRenderedPageBreak/>
        <w:t>Foli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kislotasi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esa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yurak-tomir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kasalliklari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va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xotira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pasayishining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oldini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oladi</w:t>
      </w:r>
      <w:proofErr w:type="spellEnd"/>
      <w:r w:rsidRPr="00B574A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.</w:t>
      </w:r>
    </w:p>
    <w:p w14:paraId="5E57442F" w14:textId="77777777" w:rsidR="004072ED" w:rsidRPr="004072ED" w:rsidRDefault="004072ED" w:rsidP="004072ED">
      <w:pPr>
        <w:pStyle w:val="a3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32"/>
          <w:szCs w:val="32"/>
        </w:rPr>
      </w:pP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Ҳозир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олча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қорағат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хўжағат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(малина), ер тут, черника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каби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резавор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мевалар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айни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пишган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палла.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Бу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каби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резавор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мевалар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табиат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яратган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энг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фойдали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неъматдир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Уларда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турли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биологик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фаол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моддалар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кўп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ва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тиғиз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Фойдасиз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моддалар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эса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деярли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йўқ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ҳисоби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Шунинг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учун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бу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турдаги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мевалар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Ғарбда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“суперфуд”,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яъни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идеал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неъмат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сифатида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қадрланади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>.</w:t>
      </w:r>
    </w:p>
    <w:p w14:paraId="54DFB370" w14:textId="77777777" w:rsidR="004072ED" w:rsidRPr="004072ED" w:rsidRDefault="004072ED" w:rsidP="004072ED">
      <w:pPr>
        <w:pStyle w:val="a3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32"/>
          <w:szCs w:val="32"/>
        </w:rPr>
      </w:pP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Олимлар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бундай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меваларни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тиббий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дори-дармонларга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тенг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қўйишади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Чунки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улар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холестеринни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камайтиради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қон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томирларни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атеросклероздан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ҳимоялайди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қанд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хасталигида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шифо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беради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саратон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ривож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олишига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тўсқинлик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қилади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айрим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турдаги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ўсма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ҳужайраларига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қирон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келтиради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Хуллас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резавор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меваларнинг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афзалликлари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илмий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тадқиқотларда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тасдиғини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топган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>.</w:t>
      </w:r>
    </w:p>
    <w:p w14:paraId="24F3ACE6" w14:textId="77777777" w:rsidR="004072ED" w:rsidRPr="004072ED" w:rsidRDefault="004072ED" w:rsidP="004072ED">
      <w:pPr>
        <w:pStyle w:val="a3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32"/>
          <w:szCs w:val="32"/>
        </w:rPr>
      </w:pP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Аслида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қандай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резавор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мева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фойдали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Бироқ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айримлари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жуда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фойдали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Масалан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бу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жиҳатдан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қора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қорағат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қизил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ва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оқ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қорағатдан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устун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туради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Қизил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хўжағат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оч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ранглисидан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кўкимтир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олхўри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ва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қора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рангли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гилос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сариқ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ранглисидан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кўра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фойдали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моддаларга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бойроқ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Мевалардаги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нордон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ва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тахир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таъм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ҳам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уларнинг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фойдали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эканидан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далолатдир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Шунинг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учун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оддий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олча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ҳаммавақт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йирик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ва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ширин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гилосдан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кўра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фойдали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Айни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чоғда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гилоснинг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ўзида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ҳам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фойдали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моддалар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беҳисоб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>.</w:t>
      </w:r>
    </w:p>
    <w:p w14:paraId="333CCBE5" w14:textId="77777777" w:rsidR="004072ED" w:rsidRPr="004072ED" w:rsidRDefault="004072ED" w:rsidP="004072ED">
      <w:pPr>
        <w:pStyle w:val="a3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32"/>
          <w:szCs w:val="32"/>
        </w:rPr>
      </w:pP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Ҳозир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мавсумий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тармевалар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кўплиги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учун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улар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кунлик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таомлар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рўйхатидан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жой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олиши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керак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Камида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кунига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бир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ҳовуч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турли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резавор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мевалар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истеъмол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қилиш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керак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Уларнинг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тури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қанча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кўп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бўлса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шунча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яхши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Мавсум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ўтгандан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сўнг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ҳам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резаворларни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унутиб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юборманг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Ҳарорат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остида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ишлов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берилмаган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музлатилган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ва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қуритилган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тармевалар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ҳам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фойдали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>.</w:t>
      </w:r>
    </w:p>
    <w:p w14:paraId="3E66EFF3" w14:textId="77777777" w:rsidR="004072ED" w:rsidRPr="004072ED" w:rsidRDefault="004072ED" w:rsidP="004072ED">
      <w:pPr>
        <w:pStyle w:val="a3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32"/>
          <w:szCs w:val="32"/>
        </w:rPr>
      </w:pPr>
      <w:r w:rsidRPr="004072ED">
        <w:rPr>
          <w:rFonts w:ascii="Arial" w:hAnsi="Arial" w:cs="Arial"/>
          <w:color w:val="404040"/>
          <w:sz w:val="32"/>
          <w:szCs w:val="32"/>
        </w:rPr>
        <w:t xml:space="preserve">—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Одамлар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мева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ва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резаворларни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кўпинча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таомдан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сўнг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истеъмол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қилишга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одатланишган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—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дейди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эндокринолог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шифокор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М. Богомолов. —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Бу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нотўғри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Уларни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салатлар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каби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овқатланишдан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аввал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истеъмол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қилиш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организм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учун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фойдали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Енгил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тамадди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учун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сузма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-творог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ёки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қатиқ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lastRenderedPageBreak/>
        <w:t>маҳсулотлари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билан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қўшиб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ейиш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янада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фойдали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Негаки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биринчидан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резавор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мевалар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пектин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моддасига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бой. Агар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таомдан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аввал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истеъмол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қилинса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gramStart"/>
      <w:r w:rsidRPr="004072ED">
        <w:rPr>
          <w:rFonts w:ascii="Arial" w:hAnsi="Arial" w:cs="Arial"/>
          <w:color w:val="404040"/>
          <w:sz w:val="32"/>
          <w:szCs w:val="32"/>
        </w:rPr>
        <w:t>у холестерин</w:t>
      </w:r>
      <w:proofErr w:type="gram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ёғлар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ва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айрим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зарарли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моддаларнинг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организмга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таом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билан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бирга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сингишига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тўсқинлик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қилади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Иккинчидан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кўпгина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резавор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мевалар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таркибида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қанд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ва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углеводлар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организмга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сингишини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меъёрга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солувчи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моддалар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мавжуд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Агар улар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таомдан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сўнг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истеъмол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қилинса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холестерин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ва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углеводларнинг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қонга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сўрилишини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тўхтатишга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улгурмайди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>.</w:t>
      </w:r>
    </w:p>
    <w:p w14:paraId="0E101C5D" w14:textId="77777777" w:rsidR="004072ED" w:rsidRPr="004072ED" w:rsidRDefault="004072ED" w:rsidP="004072ED">
      <w:pPr>
        <w:pStyle w:val="a3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32"/>
          <w:szCs w:val="32"/>
        </w:rPr>
      </w:pP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Резавор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меваларни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тушлик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пайти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биринчи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таом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сифатида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истеъмол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қилишда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ҳикмат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кўп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Чриантели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деб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аталадиган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грузинча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шўрва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бунга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мисолдир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Унга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асосан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олча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баъзан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ткемали,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маймунжон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ёки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бошқа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тармевалар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булардан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ташқари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бош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пиёз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бодринг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кўкатлар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ва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саримсоқ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пиёз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ҳам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солинади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>.</w:t>
      </w:r>
    </w:p>
    <w:p w14:paraId="1B1CE285" w14:textId="77777777" w:rsidR="004072ED" w:rsidRPr="004072ED" w:rsidRDefault="004072ED" w:rsidP="004072ED">
      <w:pPr>
        <w:pStyle w:val="a3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32"/>
          <w:szCs w:val="32"/>
        </w:rPr>
      </w:pP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Яп-янги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тармевалардан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компот-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шарбат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тайёрлаб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истеъмол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қилишни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ҳам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унутманг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Фақат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тўғри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тайёрлашга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эътибор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беринг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Бунинг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учун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резавор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тармеваларни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қайнатиш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шарт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эмас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Яхшиси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термосга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шу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мевалардан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солиб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устидан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қайноқ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сув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қуйиб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оқшомдан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эрталабгача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сақланг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Одатдаги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мавсумий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тармеваларга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наъматак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ва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дўлана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шакар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ўрнига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эса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стивия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ўсимлиги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япроқлари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ёки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унинг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толқонини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r w:rsidRPr="004072ED">
        <w:rPr>
          <w:rFonts w:ascii="Arial" w:hAnsi="Arial" w:cs="Arial"/>
          <w:color w:val="404040"/>
          <w:sz w:val="32"/>
          <w:szCs w:val="32"/>
        </w:rPr>
        <w:softHyphen/>
        <w:t xml:space="preserve">солган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маъқул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Стивия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гиёҳи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ҳам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ширин,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ҳам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енгил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ҳазм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бўладиган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углеводларга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эга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эмас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>.</w:t>
      </w:r>
    </w:p>
    <w:p w14:paraId="3E2ACDC6" w14:textId="77777777" w:rsidR="004072ED" w:rsidRPr="004072ED" w:rsidRDefault="004072ED" w:rsidP="004072ED">
      <w:pPr>
        <w:pStyle w:val="a3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32"/>
          <w:szCs w:val="32"/>
        </w:rPr>
      </w:pP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Ҳатто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қанд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касалига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учраганлар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ҳам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резавор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мевалардан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бош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тортмаслиги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керак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Уларнинг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таркибида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қанд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моддаси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бўлса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-да,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айнан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шу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хасталик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муолажаси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учун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наф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келтирадиган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фойдали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моддалар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анчагина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Кўплаб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резавор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мевалар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таркибида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калий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ва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магнийнинг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зарур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миқдорда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мавжудлиги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организмда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инсулин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ишлаб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чиқилишига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замин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яратади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Хўжағат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(малина)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таркибида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салицил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кислотасининг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кўплиги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мазкур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гормоннинг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фаоллигини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оширади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Ертут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маймунжон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қулупнай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таркибидаги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айрим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моддалар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қанд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хасталигини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даволашда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фаол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қўлланадиган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бигуанид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дорилари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каби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таъсирга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эга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>.</w:t>
      </w:r>
    </w:p>
    <w:p w14:paraId="0B250D62" w14:textId="77777777" w:rsidR="004072ED" w:rsidRPr="004072ED" w:rsidRDefault="004072ED" w:rsidP="004072ED">
      <w:pPr>
        <w:pStyle w:val="a3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32"/>
          <w:szCs w:val="32"/>
        </w:rPr>
      </w:pPr>
      <w:r w:rsidRPr="004072ED">
        <w:rPr>
          <w:rFonts w:ascii="Arial" w:hAnsi="Arial" w:cs="Arial"/>
          <w:color w:val="404040"/>
          <w:sz w:val="32"/>
          <w:szCs w:val="32"/>
        </w:rPr>
        <w:t xml:space="preserve">Айни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чоғда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боғ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ва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ўрмонларда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ўсадиган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тармеваларнинг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кўм-кўк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баргларини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чойга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қўшиб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дамлашни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ҳам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унутманг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Улар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lastRenderedPageBreak/>
        <w:t>ҳам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ноёб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шифобахш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хусусиятга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эга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Тармеваларни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қирғичдан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ўтказиб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чойга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солса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бўлади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Агар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чой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ширинроқ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бўлсин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десангиз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шакар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эмас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мевага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тенг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миқдорда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асал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қўшган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маъқул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Бу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аралашма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иссиқ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ёки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қайнатиб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совутилган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сувга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қўшилса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янада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хуштаъм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ичимлик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ҳосил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бўлади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Музлатиш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учун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эса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меваларни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яхшилаб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ювиб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сувини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селгитиб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олиб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сўнгра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пластик идиш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ёки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бошқа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идишларга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солиб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совуқхона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музхонасида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сақлаш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керак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Музхонадан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олингандан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сўнг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қайта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музлатманг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>.</w:t>
      </w:r>
    </w:p>
    <w:p w14:paraId="277F2406" w14:textId="77777777" w:rsidR="004072ED" w:rsidRPr="004072ED" w:rsidRDefault="004072ED" w:rsidP="004072ED">
      <w:pPr>
        <w:pStyle w:val="a3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32"/>
          <w:szCs w:val="32"/>
        </w:rPr>
      </w:pP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Резавор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меваларни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60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даражали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ҳарорат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остида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махсус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қуритгичларда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қуритиб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олса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бўлади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Уларни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патнисга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ёйиб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иссиқ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плита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ёнида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қуритиш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ҳам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мумкин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.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Сўнгра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меваларни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қаҳва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майдалагичдан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ўтказиб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эрталаб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ва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кечқурун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бир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чой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қошиқдан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истеъмол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қилиб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турилса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, организм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дармондориларга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эҳтиёж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 xml:space="preserve"> </w:t>
      </w:r>
      <w:proofErr w:type="spellStart"/>
      <w:r w:rsidRPr="004072ED">
        <w:rPr>
          <w:rFonts w:ascii="Arial" w:hAnsi="Arial" w:cs="Arial"/>
          <w:color w:val="404040"/>
          <w:sz w:val="32"/>
          <w:szCs w:val="32"/>
        </w:rPr>
        <w:t>сезмайди</w:t>
      </w:r>
      <w:proofErr w:type="spellEnd"/>
      <w:r w:rsidRPr="004072ED">
        <w:rPr>
          <w:rFonts w:ascii="Arial" w:hAnsi="Arial" w:cs="Arial"/>
          <w:color w:val="404040"/>
          <w:sz w:val="32"/>
          <w:szCs w:val="32"/>
        </w:rPr>
        <w:t>.</w:t>
      </w:r>
    </w:p>
    <w:p w14:paraId="249AD25D" w14:textId="1F763933" w:rsidR="004F227A" w:rsidRPr="00B574A1" w:rsidRDefault="004072ED">
      <w:pPr>
        <w:rPr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3F886641" wp14:editId="731FA127">
            <wp:extent cx="4953000" cy="3724275"/>
            <wp:effectExtent l="0" t="0" r="0" b="9525"/>
            <wp:docPr id="3" name="Рисунок 3" descr="Изображение выглядит как еда, фрукт, ягода, друго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еда, фрукт, ягода, друго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27A" w:rsidRPr="00B5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erif-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32"/>
    <w:rsid w:val="004072ED"/>
    <w:rsid w:val="004F227A"/>
    <w:rsid w:val="00842332"/>
    <w:rsid w:val="00B574A1"/>
    <w:rsid w:val="00C6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C291"/>
  <w15:chartTrackingRefBased/>
  <w15:docId w15:val="{C307ADCC-0D2A-4BCB-ACCC-49C514F9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4A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57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7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B57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3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6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s.daryo.uz/wp-content/uploads/2017/01/polza-yagod5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2022-02-15T09:55:00Z</dcterms:created>
  <dcterms:modified xsi:type="dcterms:W3CDTF">2022-02-15T09:55:00Z</dcterms:modified>
</cp:coreProperties>
</file>