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E234" w14:textId="403337FA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5B6EF1">
        <w:rPr>
          <w:rFonts w:ascii="Times New Roman" w:hAnsi="Times New Roman"/>
          <w:b/>
          <w:sz w:val="28"/>
          <w:szCs w:val="28"/>
          <w:lang w:val="en-US"/>
        </w:rPr>
        <w:t>MAVZU: -</w:t>
      </w:r>
      <w:proofErr w:type="gramStart"/>
      <w:r w:rsidRPr="0051186C">
        <w:rPr>
          <w:rFonts w:ascii="Times New Roman" w:hAnsi="Times New Roman"/>
          <w:b/>
          <w:sz w:val="36"/>
          <w:szCs w:val="36"/>
          <w:lang w:val="en-US"/>
        </w:rPr>
        <w:t>MASHG‘</w:t>
      </w:r>
      <w:proofErr w:type="gramEnd"/>
      <w:r w:rsidRPr="0051186C">
        <w:rPr>
          <w:rFonts w:ascii="Times New Roman" w:hAnsi="Times New Roman"/>
          <w:b/>
          <w:sz w:val="36"/>
          <w:szCs w:val="36"/>
          <w:lang w:val="en-US"/>
        </w:rPr>
        <w:t>ULOT. CHATISHTIRISH TEXNIKASI VA UNI OTKAZISH TARTIBI BILAN TANISHISH</w:t>
      </w:r>
      <w:r>
        <w:rPr>
          <w:rFonts w:ascii="Times New Roman" w:hAnsi="Times New Roman"/>
          <w:b/>
          <w:sz w:val="36"/>
          <w:szCs w:val="36"/>
          <w:lang w:val="en-US"/>
        </w:rPr>
        <w:t>.</w:t>
      </w:r>
    </w:p>
    <w:p w14:paraId="2CB2A22F" w14:textId="77777777" w:rsidR="0051186C" w:rsidRPr="005B6EF1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C04AEE1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Darsning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maqsadi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: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chatishtirish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ota-ona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juftlarini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tanlash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;,</w:t>
      </w:r>
      <w:proofErr w:type="gramEnd"/>
    </w:p>
    <w:p w14:paraId="3AB5C45B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chatishtirish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texnikasi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talabalarni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tanishtirish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6A3AAFFF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Mashg‘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ulot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kerakli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jihozlar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: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gulto‘plam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gul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namunalari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,</w:t>
      </w:r>
    </w:p>
    <w:p w14:paraId="687EBAC7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maketlari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pinsetlar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shisha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idishlar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cho‘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tkachalar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pergament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qog‘ozlari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paxta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rasmlar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60D048C5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Asosiy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tushunchalar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: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chatishtirishlar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Uning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tartibi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maqsadi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31849DA9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Gulni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bichish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uni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tkazish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tartibi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 0 ‘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zidan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chetdan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changlanuvchi</w:t>
      </w:r>
      <w:proofErr w:type="spellEnd"/>
    </w:p>
    <w:p w14:paraId="47A12C0B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simliklarda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chatishtirishlar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o‘tkazish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tartibi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0D237F0F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Duragaylash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seleksiyada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dastlabki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material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yaratishning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asosiy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usullaridan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biridir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Duragaylash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dastawal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ota-ona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juftlarini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tanlashdan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boshlanadi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Duragaylashning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muvaffaqiyati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ota-ona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juftlarini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to ‘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g‘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ri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tanlashga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bog‘liq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25CE2CDB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Duragay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organizm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z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ota-onasining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irsiyati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asosida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vujudga</w:t>
      </w:r>
      <w:proofErr w:type="spellEnd"/>
    </w:p>
    <w:p w14:paraId="719B8F31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keladi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lekin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belgi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xususiyatlari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ma’lum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darajada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farq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qiladi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77D14F7F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Buning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qonuniyatlarini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tushunish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chatishtirishga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olingan</w:t>
      </w:r>
      <w:proofErr w:type="spellEnd"/>
    </w:p>
    <w:p w14:paraId="33E3AF5A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simliklaming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belgilari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muayyan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sharoitda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bo‘g‘indan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bo‘g‘inga</w:t>
      </w:r>
      <w:proofErr w:type="spellEnd"/>
    </w:p>
    <w:p w14:paraId="40CADF0B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qanday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tishini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bilish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41DB908C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Seleksiyada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chatishtirish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ota-ona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juftlarini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tanlash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prinsiplari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:</w:t>
      </w:r>
    </w:p>
    <w:p w14:paraId="1F4525C0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186C">
        <w:rPr>
          <w:rFonts w:ascii="Times New Roman" w:hAnsi="Times New Roman"/>
          <w:sz w:val="32"/>
          <w:szCs w:val="32"/>
          <w:lang w:val="en-US"/>
        </w:rPr>
        <w:t xml:space="preserve">1.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Ekologo-geografik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prinsip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3AC5F6E4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186C">
        <w:rPr>
          <w:rFonts w:ascii="Times New Roman" w:hAnsi="Times New Roman"/>
          <w:sz w:val="32"/>
          <w:szCs w:val="32"/>
          <w:lang w:val="en-US"/>
        </w:rPr>
        <w:t xml:space="preserve">2.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elementlariga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qarab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tanlash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579D4EE3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186C">
        <w:rPr>
          <w:rFonts w:ascii="Times New Roman" w:hAnsi="Times New Roman"/>
          <w:sz w:val="32"/>
          <w:szCs w:val="32"/>
          <w:lang w:val="en-US"/>
        </w:rPr>
        <w:t xml:space="preserve">3.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Ayrim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rivojlanish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fazalarining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davomiyligiga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qarab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48E82DEF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186C">
        <w:rPr>
          <w:rFonts w:ascii="Times New Roman" w:hAnsi="Times New Roman"/>
          <w:sz w:val="32"/>
          <w:szCs w:val="32"/>
          <w:lang w:val="en-US"/>
        </w:rPr>
        <w:t xml:space="preserve">4.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Kasallik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zararkunandalarga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chidamliligiga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qarab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0E371101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186C">
        <w:rPr>
          <w:rFonts w:ascii="Times New Roman" w:hAnsi="Times New Roman"/>
          <w:sz w:val="32"/>
          <w:szCs w:val="32"/>
          <w:lang w:val="en-US"/>
        </w:rPr>
        <w:t xml:space="preserve">5. Diallel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chatishtirishlar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asosida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71940B68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51186C">
        <w:rPr>
          <w:rFonts w:ascii="Times New Roman" w:hAnsi="Times New Roman"/>
          <w:sz w:val="32"/>
          <w:szCs w:val="32"/>
          <w:lang w:val="en-US"/>
        </w:rPr>
        <w:t xml:space="preserve">Bu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usullar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yordamida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ota-ona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juftlari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tanlangach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chatishtirishlar</w:t>
      </w:r>
      <w:proofErr w:type="spellEnd"/>
    </w:p>
    <w:p w14:paraId="57868FE3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186C">
        <w:rPr>
          <w:rFonts w:ascii="Times New Roman" w:hAnsi="Times New Roman"/>
          <w:sz w:val="32"/>
          <w:szCs w:val="32"/>
          <w:lang w:val="en-US"/>
        </w:rPr>
        <w:t>o ‘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tkaziladi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Buning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chatishtirish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tartibini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bilish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604AE216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Chatishtirish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tartibi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simlik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gulining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tuzilishi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ikki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jinsli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oddiy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gul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tupgul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),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gullash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biologiyasi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ochiq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yopiq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gullash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changlanish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xiliga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o‘zidan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chetdan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changlanish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bogiiq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33D0520A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Chatishtirish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birinchi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navbatda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o ‘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simlikning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gullash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davri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davomiyligi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gulning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ochilish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xossasini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changchi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urug‘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chining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hayotchanligi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changning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qancha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vaqt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saqlanishini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hisobga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olish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lozim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Chunki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bu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xususiyatlar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turli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navlarda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tuproq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-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iqlim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hamda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ob-havo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sharoitiga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qarab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har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xil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bo'ladi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59E820A0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Sun’iy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chatishtirish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tartibi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bir-biri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uzviy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bog‘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liq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ravishda</w:t>
      </w:r>
      <w:proofErr w:type="spellEnd"/>
    </w:p>
    <w:p w14:paraId="39386F8B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ketma-ket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bajariladigan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3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xil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ishdan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iborat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:</w:t>
      </w:r>
    </w:p>
    <w:p w14:paraId="451C0408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186C">
        <w:rPr>
          <w:rFonts w:ascii="Times New Roman" w:hAnsi="Times New Roman"/>
          <w:sz w:val="32"/>
          <w:szCs w:val="32"/>
          <w:lang w:val="en-US"/>
        </w:rPr>
        <w:lastRenderedPageBreak/>
        <w:t xml:space="preserve">—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gulni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chatishtirish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tanlash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changlashga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tayyorlash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;—</w:t>
      </w:r>
      <w:proofErr w:type="gramEnd"/>
    </w:p>
    <w:p w14:paraId="5ED38D42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ona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sifatida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olingan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simlik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gulini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bichish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kastratsiya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);</w:t>
      </w:r>
    </w:p>
    <w:p w14:paraId="74DEFB75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  <w:r w:rsidRPr="0051186C">
        <w:rPr>
          <w:rFonts w:ascii="Times New Roman" w:hAnsi="Times New Roman"/>
          <w:sz w:val="32"/>
          <w:szCs w:val="32"/>
          <w:lang w:val="en-US"/>
        </w:rPr>
        <w:t xml:space="preserve">—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changlash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2961B995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Chatishtirish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eng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rivojlangan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navga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xos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sog‘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lom</w:t>
      </w:r>
      <w:proofErr w:type="spellEnd"/>
    </w:p>
    <w:p w14:paraId="25194932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186C">
        <w:rPr>
          <w:rFonts w:ascii="Times New Roman" w:hAnsi="Times New Roman"/>
          <w:sz w:val="32"/>
          <w:szCs w:val="32"/>
          <w:lang w:val="en-US"/>
        </w:rPr>
        <w:t>o ‘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simliklar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tanlab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olinadi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. Har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simlikda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chatishtirish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rivojlangan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gullar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qoldiriladi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boshqalari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yulib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tashlanadi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daraxt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ekinlarida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novdadagi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).</w:t>
      </w:r>
    </w:p>
    <w:p w14:paraId="5619C241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Ko‘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pchilik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o‘simliklarda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gullar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gulto‘plamlarda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joylashgan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bo‘ladi</w:t>
      </w:r>
      <w:proofErr w:type="spellEnd"/>
    </w:p>
    <w:p w14:paraId="353E0F35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har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xil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rivojlangan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boiadi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vaqtda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ochilmaydi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ulardan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bo‘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lgan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urugiar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xil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sifatli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bo‘lmaydi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Shuning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ulardan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yuqori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sifatli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duragaylar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olish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chatishtirish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vaqtida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barcha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choralarni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ko‘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rish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. Ana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shunday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tadbirlardan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biri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tupgulni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chatishtirishga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tayyorlashdir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ekinlarining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tupgulida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markaziy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gul (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rivojlanadi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qoldirilib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keraksiz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gullar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qaychi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qisqich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pinset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yordamida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tashlanadi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28DA24B2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So‘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ngra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gul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o‘zidan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changlanib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qolmasligi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ona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o‘simlikdagi</w:t>
      </w:r>
      <w:proofErr w:type="spellEnd"/>
    </w:p>
    <w:p w14:paraId="53BE7C3B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gulning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changdonlari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terib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olinadi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Changdonlarni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yulish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vaqtida</w:t>
      </w:r>
      <w:proofErr w:type="spellEnd"/>
    </w:p>
    <w:p w14:paraId="4DB0CCC8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urug‘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chiga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shikast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yetkazmaslik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choralarini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ko‘rish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12ACFD56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Novdadagi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kerakli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gullar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bichib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boiingach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unga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darhol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suvda</w:t>
      </w:r>
      <w:proofErr w:type="spellEnd"/>
    </w:p>
    <w:p w14:paraId="117F7635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ivimaydigan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yorug'likni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tkazadigan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yupqa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pergament</w:t>
      </w:r>
      <w:proofErr w:type="spellEnd"/>
    </w:p>
    <w:p w14:paraId="61E677F0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qog‘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ozlardan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yasalgan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xaltacha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izolyatorlar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kiygiziladi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Xaltachaga</w:t>
      </w:r>
      <w:proofErr w:type="spellEnd"/>
    </w:p>
    <w:p w14:paraId="6194243A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qalam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gul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bichilgan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kun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bu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ishga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mas’ul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kishining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familiyasi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yozib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q o ‘y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l a d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.</w:t>
      </w:r>
      <w:proofErr w:type="gramEnd"/>
    </w:p>
    <w:p w14:paraId="0B3EB072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Bichilgan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gullar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voyaga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yetgan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rivojlangan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sog‘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lom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ota</w:t>
      </w:r>
      <w:proofErr w:type="spellEnd"/>
    </w:p>
    <w:p w14:paraId="7F03C40D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simlikdan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yig‘ib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olingan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changlatiladi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4E85213B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silkitish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usuli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changdonlarni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yig‘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usulida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ba’zi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o‘simliklarda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esa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novda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kesib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olinib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suvga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solib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qo‘yish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usullari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yig‘iladi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(shisha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idishlarda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quruq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quyosh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tegmaydigan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sharoitda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18—22 ° S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haroratda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saqlanadi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6458ADAC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Gullar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yetilgach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ularga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uchi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kengaytirilgan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ignalar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,</w:t>
      </w:r>
    </w:p>
    <w:p w14:paraId="390B8623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Cho’tkalar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yumshoq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rezinalar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orqali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solinadi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0A25C0B7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Changlatilgandan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keyin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izolyatorlar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yana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kiygizib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qo‘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yiladi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</w:p>
    <w:p w14:paraId="655ED158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tushib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ketmasligi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mis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simlardan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paxta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qo‘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yib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asta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bogiab</w:t>
      </w:r>
      <w:proofErr w:type="spellEnd"/>
    </w:p>
    <w:p w14:paraId="019204E6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qo’yiladi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59D29C8E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Changlanish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urug‘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lanish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bo‘lgan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bo‘lmaganligini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bilish</w:t>
      </w:r>
      <w:proofErr w:type="spellEnd"/>
    </w:p>
    <w:p w14:paraId="7FCCEBD8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3—6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kundan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keyin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qog‘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oz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xaltachaga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ustidan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gullar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yonboshidan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sekin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barmoqlar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bosib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ko‘riladi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. Agar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barmoq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novdaga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tegmasa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changlanish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tgan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Aksincha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bo‘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lsa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changlanish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takrorlanadi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7380B739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lastRenderedPageBreak/>
        <w:t>Changlash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turlari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:</w:t>
      </w:r>
    </w:p>
    <w:p w14:paraId="2C020C5B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186C">
        <w:rPr>
          <w:rFonts w:ascii="Times New Roman" w:hAnsi="Times New Roman"/>
          <w:sz w:val="32"/>
          <w:szCs w:val="32"/>
          <w:lang w:val="en-US"/>
        </w:rPr>
        <w:t xml:space="preserve">1.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Erkin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changlash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65A0C244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186C">
        <w:rPr>
          <w:rFonts w:ascii="Times New Roman" w:hAnsi="Times New Roman"/>
          <w:sz w:val="32"/>
          <w:szCs w:val="32"/>
          <w:lang w:val="en-US"/>
        </w:rPr>
        <w:t xml:space="preserve">2.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Majburiy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changlash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6349A848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186C">
        <w:rPr>
          <w:rFonts w:ascii="Times New Roman" w:hAnsi="Times New Roman"/>
          <w:sz w:val="32"/>
          <w:szCs w:val="32"/>
          <w:lang w:val="en-US"/>
        </w:rPr>
        <w:t xml:space="preserve">3.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Cheklangan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erkin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changlash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1BC9BC7B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Ikki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jinsli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gulli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simliklarda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anor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anjir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yong‘oq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chatishtirishlar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bichishsiz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amalga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oshiriladi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25508ADC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Hasharotlar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yordamida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changlanadigan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simliklarda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umumiy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izolyator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ichiga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hasharotlar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qo‘yiladi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shamol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yordamida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changlanadigan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o'simliklarda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maxsus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puflanadigan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moslamalar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qo‘yiladi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1DEBDB09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Izolyatsiya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usullari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:</w:t>
      </w:r>
    </w:p>
    <w:p w14:paraId="7C3EBC30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Masofa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izolyatsiyasi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chatishtirishdagi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simliklar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ma’lum</w:t>
      </w:r>
      <w:proofErr w:type="spellEnd"/>
    </w:p>
    <w:p w14:paraId="0DC66810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masofada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alohida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maydonlarda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ekiladi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0F92F393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Vaqt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izolyatsiyasi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—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keraksiz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formalardan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changlanishi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</w:p>
    <w:p w14:paraId="13970601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51186C">
        <w:rPr>
          <w:rFonts w:ascii="Times New Roman" w:hAnsi="Times New Roman"/>
          <w:sz w:val="32"/>
          <w:szCs w:val="32"/>
          <w:lang w:val="en-US"/>
        </w:rPr>
        <w:t>o ‘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simliklar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bir-biri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changlanmasligi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har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xil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vaqtda</w:t>
      </w:r>
      <w:proofErr w:type="spellEnd"/>
    </w:p>
    <w:p w14:paraId="23CDFF4D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ekilishi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lozim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30C7E386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Topshiriq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: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gullarda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bichish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1186C">
        <w:rPr>
          <w:rFonts w:ascii="Times New Roman" w:hAnsi="Times New Roman"/>
          <w:sz w:val="32"/>
          <w:szCs w:val="32"/>
          <w:lang w:val="en-US"/>
        </w:rPr>
        <w:t>yig‘</w:t>
      </w:r>
      <w:proofErr w:type="gramEnd"/>
      <w:r w:rsidRPr="0051186C">
        <w:rPr>
          <w:rFonts w:ascii="Times New Roman" w:hAnsi="Times New Roman"/>
          <w:sz w:val="32"/>
          <w:szCs w:val="32"/>
          <w:lang w:val="en-US"/>
        </w:rPr>
        <w:t>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changlash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ishlarini</w:t>
      </w:r>
      <w:proofErr w:type="spellEnd"/>
    </w:p>
    <w:p w14:paraId="7F704825" w14:textId="77777777" w:rsidR="0051186C" w:rsidRPr="0051186C" w:rsidRDefault="0051186C" w:rsidP="00511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bajarish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qisqacha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yozib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51186C">
        <w:rPr>
          <w:rFonts w:ascii="Times New Roman" w:hAnsi="Times New Roman"/>
          <w:sz w:val="32"/>
          <w:szCs w:val="32"/>
          <w:lang w:val="en-US"/>
        </w:rPr>
        <w:t>kelish</w:t>
      </w:r>
      <w:proofErr w:type="spellEnd"/>
      <w:r w:rsidRPr="0051186C">
        <w:rPr>
          <w:rFonts w:ascii="Times New Roman" w:hAnsi="Times New Roman"/>
          <w:sz w:val="32"/>
          <w:szCs w:val="32"/>
          <w:lang w:val="en-US"/>
        </w:rPr>
        <w:t>.</w:t>
      </w:r>
    </w:p>
    <w:p w14:paraId="09F99332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sharida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shunchlik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ko`pki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hozirgacha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faqat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500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mingdan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ortiqrog`igina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fanga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ma`lum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46908E60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bir-biriga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yaqinlashtiruvchi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belgilarning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o`xshashlik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darajasiga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qarab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dunyosini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ma`lum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tartibga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–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sestema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tizim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)ga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solish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sistematikasi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deb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ataladi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32B2CEF8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sitimatikasi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botanika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fanining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ismi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bo`lib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chiqishi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o`xshashlik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darajasi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tarixiy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rivojlanishiga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qarab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guruhlarga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–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sestimatik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birliklarga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bo`linadi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10BACE9F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matikasida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quyidagi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sistematik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qabul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qilingan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:</w:t>
      </w:r>
    </w:p>
    <w:p w14:paraId="69956B06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tur, </w:t>
      </w:r>
      <w:proofErr w:type="spellStart"/>
      <w:proofErr w:type="gram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turkum,oila</w:t>
      </w:r>
      <w:proofErr w:type="gram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,sinf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ajdod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bo`lim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dunyosi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2437A70A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sistematikasidagi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kichik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turdir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060FE6A7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Tur –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hamma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bir-biriga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o`xshash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ma`lum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maydonda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uchraydigan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Masalan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sariq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do`lanani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olaylik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U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bitta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tur.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Lekin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tog`larda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kiradigan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kehg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tarqalgan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belgilari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juda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o`xhsash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kiradi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2B105B1A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t>Turkum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–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bir-biriga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yaqin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turlardan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tashkil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topgan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2D83C465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Fanda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qo`shaloq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 nom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– tur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turkumning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nomlari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atash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binar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nomenklatura)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qabul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qilingan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nom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atashni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birinchi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bo`lib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shved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tabiatshunosi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Karl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Linney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(1707-1778)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fanga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kiritgan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Masalan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sarimsoq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piyoz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anzur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piyozidagi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sarimsoq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anzur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so`zlari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tegishli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piyoz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so`zi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turkumga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tegishli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nom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bo`lib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</w:t>
      </w:r>
      <w:proofErr w:type="spellEnd"/>
      <w:r w:rsidRPr="004C701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piyoz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so’zi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turkumga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tegishli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nom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piyoz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turkumiga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oid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ekanligini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bildiradi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33122943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Fanda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bit turning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mahalliy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nomlaridan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tashqari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yana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ilmiy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ya`ni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“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lotincha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”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nomi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bor.</w:t>
      </w:r>
    </w:p>
    <w:p w14:paraId="5AC5CF9F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Istalgan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ilmiy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nomini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maxsus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kitoblardan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floradan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aniqlagichidan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)</w:t>
      </w:r>
      <w:proofErr w:type="gram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topish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mumkin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 Bir-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yaqin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turkumlar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qo’shilib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oilani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tashkil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Masalan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bodom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olma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o’rik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na`matak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do’lana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kabi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turkumlar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birlashib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sinfni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tashkil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Masalan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urug’pallali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tashkil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topgan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loladoshlar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bug’doydoshlar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boshoqdoshlar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chuchmomadoshlar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kabi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oilalar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to’planib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urug’pallali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sinfini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tashkil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pallali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urug’pallali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tashkil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topgan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ra`nodoshlar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ituzumdoshlar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gulxayridoshlar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kabi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oilalar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birlashib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urug`pallali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sinfini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tashkil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71BAF042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Bir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urug`pallalilar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urug`pallalilar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sinfiga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oid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hammasi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bo`lganligi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ikkala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sinf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qo`shilib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bo`limini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vujudga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keltiradi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2BA00A97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dunyosi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sistematikasidagi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katta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bo`lib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ochiq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qirqquloqtoifa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yo`sintoifa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yashil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suvo`tlar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hokozo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bo`limlarni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35C30B03" w14:textId="77777777" w:rsidR="004C7018" w:rsidRPr="004C7018" w:rsidRDefault="004C7018" w:rsidP="004C7018">
      <w:pPr>
        <w:spacing w:before="100" w:beforeAutospacing="1" w:after="240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Sistematik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birliklarning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ketma-ketligini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quyida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g`o`za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misolida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ko`rishimiz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mumkin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C7018" w:rsidRPr="004C7018" w14:paraId="60C68FDF" w14:textId="77777777" w:rsidTr="004C7018">
        <w:trPr>
          <w:tblCellSpacing w:w="0" w:type="dxa"/>
        </w:trPr>
        <w:tc>
          <w:tcPr>
            <w:tcW w:w="4575" w:type="dxa"/>
            <w:hideMark/>
          </w:tcPr>
          <w:p w14:paraId="168A48DC" w14:textId="77777777" w:rsidR="004C7018" w:rsidRPr="004C7018" w:rsidRDefault="004C7018" w:rsidP="004C701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4C7018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br/>
            </w:r>
            <w:proofErr w:type="spellStart"/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Bo`lim</w:t>
            </w:r>
            <w:proofErr w:type="spellEnd"/>
          </w:p>
        </w:tc>
        <w:tc>
          <w:tcPr>
            <w:tcW w:w="4575" w:type="dxa"/>
            <w:hideMark/>
          </w:tcPr>
          <w:p w14:paraId="5219E06F" w14:textId="77777777" w:rsidR="004C7018" w:rsidRPr="004C7018" w:rsidRDefault="004C7018" w:rsidP="004C701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</w:pPr>
            <w:r w:rsidRPr="004C7018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br/>
            </w:r>
            <w:proofErr w:type="spellStart"/>
            <w:r w:rsidRPr="004C7018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Gulli</w:t>
            </w:r>
            <w:proofErr w:type="spellEnd"/>
            <w:r w:rsidRPr="004C7018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4C7018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o`simliklar</w:t>
            </w:r>
            <w:proofErr w:type="spellEnd"/>
          </w:p>
          <w:p w14:paraId="45C3EB39" w14:textId="77777777" w:rsidR="004C7018" w:rsidRPr="004C7018" w:rsidRDefault="004C7018" w:rsidP="004C70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</w:pPr>
            <w:r w:rsidRPr="004C7018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lastRenderedPageBreak/>
              <w:t>(</w:t>
            </w:r>
            <w:proofErr w:type="spellStart"/>
            <w:proofErr w:type="gramStart"/>
            <w:r w:rsidRPr="004C7018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magnoliya</w:t>
            </w:r>
            <w:proofErr w:type="spellEnd"/>
            <w:proofErr w:type="gramEnd"/>
            <w:r w:rsidRPr="004C7018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4C7018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toifa</w:t>
            </w:r>
            <w:proofErr w:type="spellEnd"/>
            <w:r w:rsidRPr="004C7018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)</w:t>
            </w:r>
          </w:p>
          <w:p w14:paraId="0823CEF0" w14:textId="77777777" w:rsidR="004C7018" w:rsidRPr="004C7018" w:rsidRDefault="004C7018" w:rsidP="004C701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</w:pPr>
          </w:p>
        </w:tc>
      </w:tr>
      <w:tr w:rsidR="004C7018" w:rsidRPr="004C7018" w14:paraId="70342814" w14:textId="77777777" w:rsidTr="004C7018">
        <w:trPr>
          <w:tblCellSpacing w:w="0" w:type="dxa"/>
        </w:trPr>
        <w:tc>
          <w:tcPr>
            <w:tcW w:w="4575" w:type="dxa"/>
            <w:hideMark/>
          </w:tcPr>
          <w:p w14:paraId="3C8A512D" w14:textId="77777777" w:rsidR="004C7018" w:rsidRPr="004C7018" w:rsidRDefault="004C7018" w:rsidP="004C701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4C7018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lastRenderedPageBreak/>
              <w:br/>
            </w:r>
            <w:proofErr w:type="spellStart"/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Sinf</w:t>
            </w:r>
            <w:proofErr w:type="spellEnd"/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ajdod</w:t>
            </w:r>
            <w:proofErr w:type="spellEnd"/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575" w:type="dxa"/>
            <w:hideMark/>
          </w:tcPr>
          <w:p w14:paraId="21590C28" w14:textId="77777777" w:rsidR="004C7018" w:rsidRPr="004C7018" w:rsidRDefault="004C7018" w:rsidP="004C701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/>
            </w:r>
            <w:proofErr w:type="spellStart"/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Ikki</w:t>
            </w:r>
            <w:proofErr w:type="spellEnd"/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urug`lilar</w:t>
            </w:r>
            <w:proofErr w:type="spellEnd"/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magnoliyasimonlar</w:t>
            </w:r>
            <w:proofErr w:type="spellEnd"/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)</w:t>
            </w:r>
          </w:p>
        </w:tc>
      </w:tr>
      <w:tr w:rsidR="004C7018" w:rsidRPr="004C7018" w14:paraId="518BD7F1" w14:textId="77777777" w:rsidTr="004C7018">
        <w:trPr>
          <w:tblCellSpacing w:w="0" w:type="dxa"/>
        </w:trPr>
        <w:tc>
          <w:tcPr>
            <w:tcW w:w="4575" w:type="dxa"/>
            <w:hideMark/>
          </w:tcPr>
          <w:p w14:paraId="1BF28765" w14:textId="77777777" w:rsidR="004C7018" w:rsidRPr="004C7018" w:rsidRDefault="004C7018" w:rsidP="004C701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/>
            </w:r>
            <w:proofErr w:type="spellStart"/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Oila</w:t>
            </w:r>
            <w:proofErr w:type="spellEnd"/>
          </w:p>
        </w:tc>
        <w:tc>
          <w:tcPr>
            <w:tcW w:w="4575" w:type="dxa"/>
            <w:hideMark/>
          </w:tcPr>
          <w:p w14:paraId="4240F88C" w14:textId="77777777" w:rsidR="004C7018" w:rsidRPr="004C7018" w:rsidRDefault="004C7018" w:rsidP="004C701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/>
            </w:r>
            <w:proofErr w:type="spellStart"/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Gulxayridoshlar</w:t>
            </w:r>
            <w:proofErr w:type="spellEnd"/>
          </w:p>
        </w:tc>
      </w:tr>
      <w:tr w:rsidR="004C7018" w:rsidRPr="004C7018" w14:paraId="28CAEAEF" w14:textId="77777777" w:rsidTr="004C7018">
        <w:trPr>
          <w:tblCellSpacing w:w="0" w:type="dxa"/>
        </w:trPr>
        <w:tc>
          <w:tcPr>
            <w:tcW w:w="4575" w:type="dxa"/>
            <w:hideMark/>
          </w:tcPr>
          <w:p w14:paraId="7CE82485" w14:textId="032545DB" w:rsidR="004C7018" w:rsidRPr="004C7018" w:rsidRDefault="004C7018" w:rsidP="004C701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/>
            </w:r>
            <w:proofErr w:type="spellStart"/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Turkum</w:t>
            </w:r>
            <w:proofErr w:type="spellEnd"/>
          </w:p>
        </w:tc>
        <w:tc>
          <w:tcPr>
            <w:tcW w:w="4575" w:type="dxa"/>
            <w:hideMark/>
          </w:tcPr>
          <w:p w14:paraId="70CDF8B3" w14:textId="77777777" w:rsidR="004C7018" w:rsidRPr="004C7018" w:rsidRDefault="004C7018" w:rsidP="004C701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/>
            </w:r>
            <w:proofErr w:type="spellStart"/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G`o`za</w:t>
            </w:r>
            <w:proofErr w:type="spellEnd"/>
          </w:p>
        </w:tc>
      </w:tr>
      <w:tr w:rsidR="004C7018" w:rsidRPr="004C7018" w14:paraId="30A014D5" w14:textId="77777777" w:rsidTr="004C7018">
        <w:trPr>
          <w:tblCellSpacing w:w="0" w:type="dxa"/>
        </w:trPr>
        <w:tc>
          <w:tcPr>
            <w:tcW w:w="4575" w:type="dxa"/>
            <w:hideMark/>
          </w:tcPr>
          <w:p w14:paraId="0BA388B4" w14:textId="77777777" w:rsidR="004C7018" w:rsidRPr="004C7018" w:rsidRDefault="004C7018" w:rsidP="004C701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/>
            </w:r>
            <w:proofErr w:type="spellStart"/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Tur</w:t>
            </w:r>
            <w:proofErr w:type="spellEnd"/>
          </w:p>
        </w:tc>
        <w:tc>
          <w:tcPr>
            <w:tcW w:w="4575" w:type="dxa"/>
            <w:hideMark/>
          </w:tcPr>
          <w:p w14:paraId="1BC00582" w14:textId="77777777" w:rsidR="004C7018" w:rsidRPr="004C7018" w:rsidRDefault="004C7018" w:rsidP="004C7018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/>
            </w:r>
            <w:proofErr w:type="spellStart"/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Meksiks</w:t>
            </w:r>
            <w:proofErr w:type="spellEnd"/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C701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g`o`zasi</w:t>
            </w:r>
            <w:proofErr w:type="spellEnd"/>
          </w:p>
        </w:tc>
      </w:tr>
    </w:tbl>
    <w:p w14:paraId="084C0999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6818DA5E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olami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juda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ham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xilma-xil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bo’lib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o’ziga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xos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bel-galarga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xususiyatlarga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ega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Har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xil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o’simliklarni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muayyan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gu-ruhlarga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birlashtirish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ular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o’rtasidagi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farqlarni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aniqlashga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xizmat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qiluvchi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belgilar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sistematik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belgilar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deb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ataladi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14:paraId="1C7E334C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sistematikasi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o’simliklarning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anatomik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mor-fologik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embriologik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belgilari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jihatdan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bir-biriga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o’xshash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bo’lgan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sistematik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guruhlarini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ta’riflaydi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ularning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qarindoshligi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hamda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kelib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chiqish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tarixiga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qarab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ma’lum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sistemaga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14:paraId="3082BAB6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sistemalarini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yaratish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ustida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qilingan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ilk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uri-nishlardan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muhimi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(1583 y)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italyan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botanigi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Sezalpin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sis-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temasidir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xizmati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shundaki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u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klassifikatsiyasiga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muxim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belgilarini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kerakligini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angladi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sistemasini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tuzishda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ko’payish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organlari-ning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belgilarini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22419244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sistemalarini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yaratishga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qaratilgan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Х</w:t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VI-</w:t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Х</w:t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VIII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asrlardagi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botaniklarning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ishlari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shved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tabiatshunosi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K. Lin-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neyning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(1707-</w:t>
      </w:r>
      <w:proofErr w:type="gram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1778 )</w:t>
      </w:r>
      <w:proofErr w:type="gram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asarlarida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nihoyasini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topdi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U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sistematika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belgisi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sifatida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ko’payish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aniqrog`i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- andro-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seyning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tuzilishini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tanlab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gram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(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changchilar</w:t>
      </w:r>
      <w:proofErr w:type="spellEnd"/>
      <w:proofErr w:type="gram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-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nisbatan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qanday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joylashganligiga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24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sinfga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bo’linadi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).</w:t>
      </w:r>
    </w:p>
    <w:p w14:paraId="4894EC61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t xml:space="preserve">K.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Linney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shuningdek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binar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qo’sh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nomenklaturaga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soldi. Bunga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so’z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 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fldChar w:fldCharType="begin"/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instrText xml:space="preserve"> HYPERLINK "https://hozir.org/1-hodisa-va-jarayonlarning-tarqalish-zichligini-yoyilishini-xa.html" </w:instrText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>bilan</w:t>
      </w:r>
      <w:proofErr w:type="spellEnd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>nomlanadi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fldChar w:fldCharType="end"/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birinchi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so’z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turkumga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mansubligini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bil-dirsa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birinchi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ikkinchi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so’z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birgalida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tur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nomini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bildiradi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143D2F7D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Turkum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tur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lotin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tilida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yoziladi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keyin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tariflagan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muallifning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nomi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qisqartirib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yoziladi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Osiyo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yalpizi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- Mentha asiatica.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Linney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116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qabila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1000 dan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ortiq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turkumga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mansub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10.000 ga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yaqin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turlarni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nomlagan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0A53979E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K.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Linney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qanchalik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afzal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bo’lmasin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suiiy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Chunki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sun’iy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ravishda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olingan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belgilari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olingan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Linneyning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sun’iyligini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so’ngida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tan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tabiiy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tuzish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niyatida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ekanligini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aytadi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43EC4DA2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Tabiiy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klassifikatsiyaning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taraqqiy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etishida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evolyutsion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nazariyani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birinchi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yaratgan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Lamarkning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roli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katta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Ch.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Davrin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o’zgarish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sistematika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tarixida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yangi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evolyu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--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sion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filogenetik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sistematika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davrini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ya’ni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klassifikatsiyasini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tuzishda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manbadan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chiqqan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birlashtirish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zarurligani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ko’rsatdi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Filogenetik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orasida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tarqalgeni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A.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Eyagler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turlargacha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batafsil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ishlab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chiqilgan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birdan-bir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sistemadir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5B6B1365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Hozirga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kunda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juda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sondagi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filogenetik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mavjud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(Kozo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Polyanskiy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Kuznetsov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Bush,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Grosgeym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Taxtajdyan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Vetgshteyn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Х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atchinson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O’zbekistonda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sistematika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fannning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rivojlanishida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K.</w:t>
      </w:r>
      <w:proofErr w:type="gram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Z.Zokirov</w:t>
      </w:r>
      <w:proofErr w:type="spellEnd"/>
      <w:proofErr w:type="gram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A.M.Muzaffarov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M.M.Nabiyev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U.P.Pratov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kabi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o’zbek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olimlarimizning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xizmatlari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katta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35D3F7D6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sistematikasidagi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taksonomik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—tur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hisoblanib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u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tabiatning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real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hodisasidir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Masalak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na’matak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olma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do’lana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real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turlardir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O’xshash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-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turkumga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o’xshash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turkumlar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oilaga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oilalar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sinfga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sinflar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katta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taksonomik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bo’limga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birlashadi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1FD7A708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yuzasidagi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barcha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shartli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guruhga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bo’linadi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:</w:t>
      </w:r>
    </w:p>
    <w:p w14:paraId="2F2FB307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Tuban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Thallobinta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</w:p>
    <w:p w14:paraId="53F3D435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t>Yuksak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Kormobionta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).</w:t>
      </w:r>
    </w:p>
    <w:p w14:paraId="4C20C5BA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Tuban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tuzilishi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jihatdan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sodda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tanasi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tallom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, </w:t>
      </w:r>
      <w:hyperlink r:id="rId5" w:history="1">
        <w:r w:rsidRPr="004C7018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 w:eastAsia="ru-RU"/>
          </w:rPr>
          <w:t xml:space="preserve">deb </w:t>
        </w:r>
        <w:proofErr w:type="spellStart"/>
        <w:r w:rsidRPr="004C7018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 w:eastAsia="ru-RU"/>
          </w:rPr>
          <w:t>atalib</w:t>
        </w:r>
        <w:proofErr w:type="spellEnd"/>
      </w:hyperlink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hujayrali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koloniya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hujayrali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mumkin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poya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kabi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qismlarga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emas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Shuningdek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ma’lum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vazifani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bajarishga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moslashgan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to’qimalarga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emas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Ba’zibir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tuban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mikroskospik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bo’lsa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ba’zilarning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tallomi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40m.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gacha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katgalikda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mumkin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204E4D8F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Tuban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quyidagi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bo’limlarga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bo’linadi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:</w:t>
      </w:r>
    </w:p>
    <w:p w14:paraId="77022A62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1.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Bakteriyalar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Vasteriophyta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</w:t>
      </w:r>
    </w:p>
    <w:p w14:paraId="2920DDBA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2.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-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yashil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suvo’tlar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Suanophua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</w:t>
      </w:r>
    </w:p>
    <w:p w14:paraId="6CE6E03D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3.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Yashil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suvo’tlar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Shlorophyta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</w:t>
      </w:r>
    </w:p>
    <w:p w14:paraId="703582C9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4.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Sariq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-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yashil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suvo’tlar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Х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anthophyta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</w:t>
      </w:r>
    </w:p>
    <w:p w14:paraId="4FE75852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5. </w:t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Х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ara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suvo’tlar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Sharophyta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</w:t>
      </w:r>
    </w:p>
    <w:p w14:paraId="79343301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6.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Parrofat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suvo’tlar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Rurrophyta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</w:t>
      </w:r>
    </w:p>
    <w:p w14:paraId="629598CF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7.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Tillarang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suvo’tlar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Shrysopphyta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</w:t>
      </w:r>
    </w:p>
    <w:p w14:paraId="20142953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8. Diatom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suvo’tlar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Vasillariophyta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Diatomophyta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</w:t>
      </w:r>
    </w:p>
    <w:p w14:paraId="40820CC0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9.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Qo’ngir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suvo’tlar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Rhaeophyta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</w:t>
      </w:r>
    </w:p>
    <w:p w14:paraId="582FF30C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10.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Qizil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suvo’tlar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Khodophyta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</w:t>
      </w:r>
    </w:p>
    <w:p w14:paraId="428BF045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11.Miksomitsetlar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shilimshiqlar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Myxophyta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</w:t>
      </w:r>
    </w:p>
    <w:p w14:paraId="0D8D69E6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12.Zamburug`lar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Musorhyta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Funge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Muosota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</w:t>
      </w:r>
    </w:p>
    <w:p w14:paraId="05246670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13.Lisheyniklar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Lchtnes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</w:t>
      </w:r>
    </w:p>
    <w:p w14:paraId="607A8DE8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Yuksak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poyali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kormofitlar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deb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ataladi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Yuksak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maxsus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ma’lum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vazifalarni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ba-jarishga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moslashgan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turlb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to’qimalarga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o’tkazuvchi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mexanik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hosil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qiluvchi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haqiqiy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poyalarga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58A2F876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Yuksak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quyidagi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bo’limlarga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bo’linadi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7F22B861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t xml:space="preserve">1.Moxlar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bo’limi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Vryephyta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}</w:t>
      </w:r>
    </w:p>
    <w:p w14:paraId="7208688E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2.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Rinofitlar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psilofitlar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bo’limi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Rhyniorhyta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</w:t>
      </w:r>
    </w:p>
    <w:p w14:paraId="47A01196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3.Plaunlar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bo’limi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Lycopodiophyta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</w:t>
      </w:r>
    </w:p>
    <w:p w14:paraId="62CF8706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4.Qirqbo’g`imlilar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bo’limi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Yeuisetophyta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</w:t>
      </w:r>
    </w:p>
    <w:p w14:paraId="4E7BE1B9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5.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Poporotniklar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qirqquloqlar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bo’limi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Rteriophyta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</w:t>
      </w:r>
    </w:p>
    <w:p w14:paraId="018F494F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6.Ochiq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urug`lilar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qarag`aylar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bo’limi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Sumnospermfs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,</w:t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Rinophyta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</w:t>
      </w:r>
    </w:p>
    <w:p w14:paraId="70FBF9AB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7.Gulli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magnoliofitlar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bo’limi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(Anthophyta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Magnoliophyta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).</w:t>
      </w:r>
    </w:p>
    <w:p w14:paraId="0DA60824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Tuban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birinchi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olti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vakillarida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xlo-rofil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shunga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ko’ra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yorug`likda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{SO</w:t>
      </w:r>
      <w:r w:rsidRPr="004C7018">
        <w:rPr>
          <w:rFonts w:ascii="Times New Roman" w:eastAsia="Times New Roman" w:hAnsi="Times New Roman"/>
          <w:color w:val="000000"/>
          <w:sz w:val="32"/>
          <w:szCs w:val="32"/>
          <w:vertAlign w:val="subscript"/>
          <w:lang w:val="en-US" w:eastAsia="ru-RU"/>
        </w:rPr>
        <w:t>2</w:t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}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karbonat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angidrid-ni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o’zlashtirib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mustaqil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ravishda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oziqlanadi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belgilariga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ko’pincha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"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"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degan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umumiy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nom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ay-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Bu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yashash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yashash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sharoita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ekinligidan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dalolat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beradi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Suvo’tlari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jumlasiga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kiradigan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6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filogeneziga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ko’ra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mustaqil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bo’lishlaridir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35930533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Tuban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oxirgi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3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bo’limida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-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bakteriyalar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miksomitsetlar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zambrug`larda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xlorofil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bo’lmaydi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foto-sintez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xususiyatiga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emas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saprofit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parazit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tayyor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modda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hisobiga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yashaydi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643B513D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Filogenetik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sistematikada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"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"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deyilganda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ayrim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evol-gatsiya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shoxlari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hamma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tarmoqlari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shox-larning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uzoq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tarixiy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taraqqiyot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bosqichlariga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keladigan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yangi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hos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yashash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sharoitlarida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hayot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kechirishga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moslanish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mu-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nosabati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tuzilishning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tubdan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o’zgarishi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jihatidan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avvalgi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kelgusi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bosqichlardan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ajralib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turadigan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qismlar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tushuniladi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52A87796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Yuksak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bo’limidan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hamma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bo’limlari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avvallari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"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arxegoniyli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" - deb, ham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nomlangan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Chunki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urg`ochi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jinsiy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hujayrali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"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arxegoniy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" - deb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nomlangan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24009AF2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t>Gulli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— deb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ataluvchi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jinsiy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u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birikib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nechta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iborat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urug`kurtaklar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joylashgan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urug`lanishdan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keyin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`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hosil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bo’limdagi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deb ham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nomlanadi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Bu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bo’limning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xususiyatlari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-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jinsiy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yo’l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bi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ko’payish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organ -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haqiqiy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gul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bo’lishidir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bo’limi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).</w:t>
      </w:r>
    </w:p>
    <w:p w14:paraId="46450D81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Ochiq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Qarag`aytoifa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Magnoliyatoifa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)lar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bo`limi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6223F4AA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yuzida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ochiq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660 ga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yaqin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borligi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aniqlangan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Shulardan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18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turkumga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mansub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40 ta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O`zbekiston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hududida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uchraydi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..</w:t>
      </w:r>
      <w:proofErr w:type="gramEnd"/>
    </w:p>
    <w:p w14:paraId="186DFFB1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Ochiq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bo`limi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daraxt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butalardan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tashkil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topgan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urug`lardan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ko`payadi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4EF6EC49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Ochiq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o`simliklarnikiga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o`xshash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emas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balki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maxsus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qubbalarda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oshiq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yetishadi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ochiq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deyiladi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71D39531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Ochiq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misol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archa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saur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qarag`ay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qorqa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qarag`ay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kabi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keltirish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mumkin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5D0F6F7C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Hozirgi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vaqtda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sharini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qoplagan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qismini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tashkil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3434DD76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urug`lilar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olamining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guruhlariga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qaraganda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taraflama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ancha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murakkab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tuzilgan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o`simliklardir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6B20C38B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Bu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bo’limning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ba’zi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vakillari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juda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katta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gigant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daraxtlar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bo’yi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100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metrdan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baland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gigant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evkalipt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). Shu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ba’zi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vakillar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juda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mayda-kichkina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kattaligi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 mm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gacha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mumkin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.(</w:t>
      </w:r>
      <w:proofErr w:type="spellStart"/>
      <w:proofErr w:type="gram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suzuvchi-ryaska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).</w:t>
      </w:r>
    </w:p>
    <w:p w14:paraId="62FA96DE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bo’limi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daraxt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chalabuta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tropik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o’rmonlarda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chirmashib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o’suvchi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 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fldChar w:fldCharType="begin"/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instrText xml:space="preserve"> HYPERLINK "https://hozir.org/talimiy--yuksak-insoniy-fazilatlar-mohiyatini-anglatish-ularga.html" </w:instrText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>vakillariga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fldChar w:fldCharType="end"/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shuningdek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epifit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Umuman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olganda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vakillari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100 mli.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ortiq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moboynida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quruqlikda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ustunlik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xukumronlik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kelmoqda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427AA7BA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t xml:space="preserve">Bu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oz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bo’lsada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saprofit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parazit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yashovchi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va-killarga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 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changi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urug`chiga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xilma-xil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yo’llar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changlanishi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urug`lanishning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kuza-talishi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shuningdek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`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kurtakning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tugunchaning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aylanishi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kabi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hos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belgilariga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egadirlar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768165AE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Zamonaviy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botaniklarning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ko’pchiligi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mo-nofiletik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yo’l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chiqqan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deb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xisoblaydilar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5D26BF9E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Gul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chiqish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haqida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nazariya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mavjud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qadimiysi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XX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asrda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Avstraliyalik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botanik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Rixard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Vetteshteyn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toyonidan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taqdim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etilgan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psevdang-soxta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gul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nazariyasidir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Bu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nazariyaga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-gul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efedranomalar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gayetnamolar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qabilasiga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mansub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erkak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urg`ochi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gullalardan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to’pgulidan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vujudga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mayda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ko’rimsiz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).</w:t>
      </w:r>
    </w:p>
    <w:p w14:paraId="3291F088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Ikkinchi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nazariya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esa-evant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haqiqiy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gul)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nazariyasi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gul,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bennetshtsimonlarning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shakli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o’zgargan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strobilidan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iborat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o’qning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qismining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shakli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vazifasi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o’zgarib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gul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kosagacha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aylangan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yirik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gul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kosachalarga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).</w:t>
      </w:r>
    </w:p>
    <w:p w14:paraId="23C56CF8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Haqiqiy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gul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urug`lilardan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guruhlarining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hech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bo`lmaydi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Haqiqiy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gul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gulqo`rg`on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changchi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urug`chidan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tashkil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topgan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67F23E95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urug`kurtak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ochiq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urug`lilardagiga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o`xshash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qubba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tangachalari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ustida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ochiq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emas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balki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urug`chining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tugunchasi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tuguncha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devoir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uralgan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yetishadi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5357C7D3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Changlanish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urug`lanishdan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so`ng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urugkurtakdan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tugunchadan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hosil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bo`ladi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Demak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uruglilarning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yetishadi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urug`lilar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deb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ataladi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Tugunchalar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yetiladigan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urug`kurtaklar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rivojlanadigan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muhitning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noqulay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sharoitidan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: 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fldChar w:fldCharType="begin"/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instrText xml:space="preserve"> HYPERLINK "https://hozir.org/mavzu--6-sovuq-olish-darsning-maqsadi-talabalarga.html" </w:instrText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>sovuq</w:t>
      </w:r>
      <w:proofErr w:type="spellEnd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>ortiqcha</w:t>
      </w:r>
      <w:proofErr w:type="spellEnd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>issiqdan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fldChar w:fldCharType="end"/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qurg`oqchilik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ortiqcha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namlikdan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zararkunanda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kasalliklardan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myaxshiroq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himoyalangan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bo`ladi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6999C07E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Bu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bo`limga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xos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muhim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belgilardan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qo`sh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urug`lanishdir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4A7A8F9E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t>Yopiq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urug`ining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yaxshi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sog`lom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rivojlanish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oson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tarqalishi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xususiyatini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yo`qotmasligi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tufayli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olamida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asta-sekin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hukumronlik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boshlagan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5AE4852D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tuzilishi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ancha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murakkab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Masalan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idiz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poya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barglaridagi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o`tkazuvchi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to`qimalari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uzun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yog`ochlashgan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hujayralardan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tashkil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topgan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naychalardan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iborat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0BD5F4F4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urg`li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hayotiy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shakllari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ko`p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chlabutalar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daraxtlar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mavjud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2A22F3CF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Hozirgi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vaqtda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fanga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yo`piq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250.000 dan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ortiq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ma`lum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Bu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barcha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guruhlari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turlarining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umumiy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soniga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demakdir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19F00466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Odamlar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qadim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zamonlardan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yem-xashak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oziq-ovqat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sifatida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bo`yoqbor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dorivor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ziravor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sifatida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foydalanib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keiganlar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O`rta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Osiyo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olimlari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Ibn Sino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Al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Beruniy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deyarli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ilgari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o`zlarining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tibbiyotga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doir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mashhur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sarlarida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urug`lilarga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oid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juda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ko`p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dorivor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o`simliklar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haqida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ma`lumot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keltirganlar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27E57960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O’zbekiston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hududida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4500 ga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yaqin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urug’li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Shulardan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3700 ga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yaqini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urug’pallalilar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sinfiga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kiradi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296E13D2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Shunday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urug’li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gul,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urug’ga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yarimbuta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daraxtlar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kiradi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7EFB1EC0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Madaniy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ko’pchiligi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urug’li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kiradi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02D7A630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Yopiq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urug’li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katta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sinfga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bo’linadi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gram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1.Ikki</w:t>
      </w:r>
      <w:proofErr w:type="gram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pallalilar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magnoliyasimonlar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Magnolipipsida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).</w:t>
      </w:r>
    </w:p>
    <w:p w14:paraId="260F2B6C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2.Bir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pallalilar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lolasimonlar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Monocotyledonese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Liliopcida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).</w:t>
      </w:r>
    </w:p>
    <w:p w14:paraId="2F01999E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urug’pallali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sinfiga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340 ta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oilaga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mansub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175 000 dan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ortiqroq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kiradi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O’zbekistonda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sinfga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138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oilaga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kiruvchi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37000 ga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yaqin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tur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uchraydi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urug’pallali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:</w:t>
      </w:r>
    </w:p>
    <w:p w14:paraId="6B6F0289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1.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Ra`nodoshlar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oilasi</w:t>
      </w:r>
      <w:proofErr w:type="spellEnd"/>
    </w:p>
    <w:p w14:paraId="1CC12E31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t xml:space="preserve">2.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Karamdoshlar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oilasi</w:t>
      </w:r>
      <w:proofErr w:type="spellEnd"/>
    </w:p>
    <w:p w14:paraId="3A15E159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3.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Sho’radoshlar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oilasi</w:t>
      </w:r>
      <w:proofErr w:type="spellEnd"/>
    </w:p>
    <w:p w14:paraId="7472DB1C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4.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Gulxayridoshlar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oilasi</w:t>
      </w:r>
      <w:proofErr w:type="spellEnd"/>
    </w:p>
    <w:p w14:paraId="754CC1D2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5.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Burchoqdoshlar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oilasi</w:t>
      </w:r>
      <w:proofErr w:type="spellEnd"/>
    </w:p>
    <w:p w14:paraId="1CB490D9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6. 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fldChar w:fldCharType="begin"/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instrText xml:space="preserve"> HYPERLINK "https://hozir.org/7-sinf-zoologiya-i-variant-qaysi-osimliklarda-tub-tolasi-rivoj.html" </w:instrText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>Ituzumdoshlar</w:t>
      </w:r>
      <w:proofErr w:type="spellEnd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>oilasi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fldChar w:fldCharType="end"/>
      </w:r>
    </w:p>
    <w:p w14:paraId="56259C8A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7.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Tokdoshlar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oilasi</w:t>
      </w:r>
      <w:proofErr w:type="spellEnd"/>
    </w:p>
    <w:p w14:paraId="7BF32D73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8.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Qovoqdoshlar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oilasi</w:t>
      </w:r>
      <w:proofErr w:type="spellEnd"/>
    </w:p>
    <w:p w14:paraId="3B239461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9.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Ziradoshlar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oilasi</w:t>
      </w:r>
      <w:proofErr w:type="spellEnd"/>
    </w:p>
    <w:p w14:paraId="5F0033F7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10.Qoqio’tdoshlar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oilalari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kiradi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25D665B2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Bu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sinflar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o’rtasidagi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farq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quyidagi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belgilar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aniqlanadi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:</w:t>
      </w:r>
    </w:p>
    <w:p w14:paraId="2D0824C6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urug’pallali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farqlari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2C7781DE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urug’palli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sinfi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magnoliyasimonlar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).</w:t>
      </w:r>
    </w:p>
    <w:p w14:paraId="7FBDF57D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1.Murtagi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urug’pallali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Unayotgan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ikkita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urug’pallabarg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chiqadi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357FC66E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2.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Murtak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ildizchasidan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hosil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uzoq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muddat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hayotining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oxirigacha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saqlanib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01EC33EB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3.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yaprog’i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tomirlangan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patsimon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panjasimon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).</w:t>
      </w:r>
    </w:p>
    <w:p w14:paraId="5D907C8F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4.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Poyasi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kambiyli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yo’onlasha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0B077104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5.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Ko’pincha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gulqo’rg’oni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murakkab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gulkosachabarg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gultojbarglari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halqada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4 -5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o’rnashgan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3787629F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urug’pallali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o’simliklarga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</w:t>
      </w:r>
    </w:p>
    <w:p w14:paraId="5FDF4221" w14:textId="77777777" w:rsidR="004C7018" w:rsidRPr="004C7018" w:rsidRDefault="004C7018" w:rsidP="004C701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</w:p>
    <w:p w14:paraId="12F8DA10" w14:textId="77777777" w:rsidR="004C7018" w:rsidRPr="004C7018" w:rsidRDefault="004C7018" w:rsidP="004C70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Loladoshlar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oilasi</w:t>
      </w:r>
      <w:proofErr w:type="spellEnd"/>
    </w:p>
    <w:p w14:paraId="6FD244C4" w14:textId="77777777" w:rsidR="004C7018" w:rsidRPr="004C7018" w:rsidRDefault="004C7018" w:rsidP="004C70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br/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Piyozdoshlar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oilasi</w:t>
      </w:r>
      <w:proofErr w:type="spellEnd"/>
    </w:p>
    <w:p w14:paraId="70A512CE" w14:textId="77777777" w:rsidR="004C7018" w:rsidRPr="004C7018" w:rsidRDefault="004C7018" w:rsidP="004C70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Bug`doydoshlar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boshoqdoshlar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oilalari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kiradi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07CF4F91" w14:textId="77777777" w:rsidR="004C7018" w:rsidRPr="004C7018" w:rsidRDefault="004C7018" w:rsidP="004C701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  <w:t xml:space="preserve">Bir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urug’pallali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farqlari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</w:p>
    <w:p w14:paraId="372C225A" w14:textId="77777777" w:rsidR="004C7018" w:rsidRPr="004C7018" w:rsidRDefault="004C7018" w:rsidP="004C70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Murtagi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faqat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bitta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urug’pallali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Unayotgan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bitta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urug’pallabarg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u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ostida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332EA4C6" w14:textId="77777777" w:rsidR="004C7018" w:rsidRPr="004C7018" w:rsidRDefault="004C7018" w:rsidP="004C70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Murtak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ildizchasidan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hosil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asosiy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tezda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nobud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o’rnini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esa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murtak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poyasidan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chiqqan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to’p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qo’shimcha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egallaydi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1F73FDBF" w14:textId="77777777" w:rsidR="004C7018" w:rsidRPr="004C7018" w:rsidRDefault="004C7018" w:rsidP="004C70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Barg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yaprog’i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yoysimon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parallel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tomirlangan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3FDA5C9B" w14:textId="77777777" w:rsidR="004C7018" w:rsidRPr="004C7018" w:rsidRDefault="004C7018" w:rsidP="004C70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Poyasi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kambiysiz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yo’g’onlasha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olmaydi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14:paraId="371F8671" w14:textId="77777777" w:rsidR="004C7018" w:rsidRPr="004C7018" w:rsidRDefault="004C7018" w:rsidP="004C70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Gulqo’rg’oni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oddiy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gultojbarglar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halqada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3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tadan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o’rnashgan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14:paraId="4F75789D" w14:textId="77777777" w:rsidR="004C7018" w:rsidRPr="004C7018" w:rsidRDefault="004C7018" w:rsidP="004C701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4C701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 xml:space="preserve">1.3. </w:t>
      </w:r>
      <w:proofErr w:type="spellStart"/>
      <w:r w:rsidRPr="004C701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4C701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>tabiatdagi</w:t>
      </w:r>
      <w:proofErr w:type="spellEnd"/>
      <w:r w:rsidRPr="004C701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>inson</w:t>
      </w:r>
      <w:proofErr w:type="spellEnd"/>
      <w:r w:rsidRPr="004C701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>hayotidagi</w:t>
      </w:r>
      <w:proofErr w:type="spellEnd"/>
      <w:r w:rsidRPr="004C701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>o’rni</w:t>
      </w:r>
      <w:proofErr w:type="spellEnd"/>
      <w:r w:rsidRPr="004C701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>.</w:t>
      </w:r>
    </w:p>
    <w:p w14:paraId="68A0F786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O’zbekistonda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yovvoyi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o’sadigan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yuksak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4000 dan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ortiq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mavjud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1028 ta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avlod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145 ta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oilaga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mansub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: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daraxt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butacha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chala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o’tsimon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suvo’tlar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ko’rinishida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0244BD61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butun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yuziga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tarqalgan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faqat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quruqlikda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emas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balki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dengiz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okeanlarda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ba’zan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ancha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katta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chuqurliklarda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2221E2B8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Yashil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havodan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karbonat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angidrit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gazini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o’zlashtirib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yashil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pigment –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xlorofill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yutgan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quyosh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nuri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yordamida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urug’da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orqali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shimilgan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malekulalari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biriktirish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xususiyatiga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09037455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t>Fotosintez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uglerod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assimilatsiyasi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deb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ataladigan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protsess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natijasida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tanasining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tuzilishi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hayot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faoliyatining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saqlanishi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zarur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moddalar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hosil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64928FEF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Fotosintez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oksidlangan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karbonat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angidritning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tiklanish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protsessi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bo’lib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bunda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erkin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kislarod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ajralib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chiqadi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assimilatsiya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protsessida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1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gr-molekula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CO2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yutganda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ular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tanasida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ximiyaviy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energiya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sifatida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qariyb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112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kkal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fotosintez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mahsuloti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to’planadi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14:paraId="65A8A05C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Fotosintez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natijasida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atmosferaga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ajralib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chiqadigan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juda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ko’p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miqdordagi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kislarot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planetamizda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hayotni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saqlab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turadi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chunki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hayvonlar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odamning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nafas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olishi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uchun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kislarod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zarur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14:paraId="111CCFC7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hayvonlar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odam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nafas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olish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protsessida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karbonat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gazini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ajratadi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bundan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tashqari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nobud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bo’lgan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fldChar w:fldCharType="begin"/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instrText xml:space="preserve"> HYPERLINK "https://hozir.org/allaberganova-husnidaning-biologiya-fanidan-organizmlarning-ko.html" </w:instrText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eastAsia="ru-RU"/>
        </w:rPr>
        <w:t>organizmlarning</w:t>
      </w:r>
      <w:proofErr w:type="spellEnd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eastAsia="ru-RU"/>
        </w:rPr>
        <w:t>chirishi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fldChar w:fldCharType="end"/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yonishi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achishi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protsessida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ham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bu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gaz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atmosferaga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chiqadi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14:paraId="195BBD6B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Biroq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atmosferada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karbonat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angidrid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gazining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zapasi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ortib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ketmaydi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chunki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fotosintezi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protsessida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har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yili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bu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gazning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qariyb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175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milliard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tonnasini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o’zlashtirib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uni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organik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modda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hosil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qilishda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sarflaydi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Shunday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karbonat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angidridning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biogen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aylanishida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ishtirok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etib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assimilatsiya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protsessida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sarflaydi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6F7E6738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Bundan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tashqari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qurib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chiriganda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karbonat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angidrid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atmosferaga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5F4AB5C5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Fotosintez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protsessida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quyosh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radiatsiyasining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Kuybeshov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GEC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to’xtovsiz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200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ishlaganda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beradigan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energiyasiga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inergiyasini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o’zlashtirib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ximiyaviy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energiyaga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aylantiradi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(Bu GEC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unumdorligi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yiliga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10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milliart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kvt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soatga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Yashil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juda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karbonat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angidrid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o’zlashtiri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milliard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tonnalab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modda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hosil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havoga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nihoyatda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kislarod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ajratib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planetamiz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tabiatini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tubdan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o’zgartiradi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502C2C18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Yashil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bo’lmagan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xlorofillsiz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zamburug’lar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bakteriyalar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 ham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moddalarning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o’zgarishiga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ishtirok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etadi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hayvonlarning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nobud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qoldiqlarida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yashab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murakkab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moddalarni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birmuncha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oddiyroq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mineral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moddalar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karbonad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angidrid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proofErr w:type="gram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ammiak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,</w:t>
      </w:r>
      <w:proofErr w:type="gram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 ga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parchalaydi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49A47347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t xml:space="preserve">Bu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moddalarni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yuksak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osonlikcha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o’zlashtiradi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Azotning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biogen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aylanishi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protsessi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yordamida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sodir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44E74D79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Bu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protsesning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mohiyati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shundan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iboratki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bakteriyalarining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ayrim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atmosferadan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erkin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azotni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o’zlashtirib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tanasining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oqsil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moddalarini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tuzish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xususiyatiga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ekan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7893FD43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Bu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bakteriyalar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nobud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bo’lgandan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kiyin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tanasidagi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azot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o’zgarishlarga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uchrab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ammiak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element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holidagi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bakteriyalari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ta’sirida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azot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saqlovchi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moddalar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ammiak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asta-sekin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nitrat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kislota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tuzlariga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aylanadi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yuksak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mineral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oziqlanadi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6067D92A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moddalarning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masalan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oqsillar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qancha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birikmalar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tarkibiga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kiradiga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fosfir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oltingugurtning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biologik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aylanishida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ishtirok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etadi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0B031AC5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nobud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tanasi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parchalanib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ketgandan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kiyin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elementlar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qaytadan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tuproqqa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tushadi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Shunday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agar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yuzida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qoplami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bo’lmaganda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olamning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formalari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odam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hayvonlar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yashashi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mumkin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bo’lmas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1126AA5F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inson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hayotida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katta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ahamiyatga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tarkibidagi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moddalar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oqsillar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uglevodlar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proofErr w:type="gram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moylar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)</w:t>
      </w:r>
      <w:proofErr w:type="gram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 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fldChar w:fldCharType="begin"/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instrText xml:space="preserve"> HYPERLINK "https://hozir.org/reja-falsafiy-antropologiyani-paydo-bolishi.html" </w:instrText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>ni</w:t>
      </w:r>
      <w:proofErr w:type="spellEnd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>inson</w:t>
      </w:r>
      <w:proofErr w:type="spellEnd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 xml:space="preserve"> non</w:t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fldChar w:fldCharType="end"/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sabzavot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meva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shaklida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iste’mol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mollarga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beriladi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Inson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qurilish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materiallari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gazlama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to’qish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tola,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qog’oz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buyumlar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ashyo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yoqilg’i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sifatida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foydalanadi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1362B7D6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dorivor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priparatlar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oshlovchi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bo’yoq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moddalar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olinadi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orasida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insonga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katta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zarar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yetkazadigan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bor.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bakteriyalar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odam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organizmiga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kirib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xavfli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kasalliklar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o’lat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vabo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tif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qo’zg’atadi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4D333E7E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Boshqalari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hayvonlarda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og’ir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kasalliklar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qo’zg’atadi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Ekinlarning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kasalliklari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parazit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zamburug’larning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faoliyatiga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bog’liq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Begona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o’tlarning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ko’p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dalalarda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ekinlarni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bo’g’ib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siqib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qo’yadi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41F158FE" w14:textId="77777777" w:rsidR="004C7018" w:rsidRPr="004C7018" w:rsidRDefault="004C7018" w:rsidP="004C701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br/>
      </w:r>
      <w:r w:rsidRPr="004C701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lastRenderedPageBreak/>
        <w:t>II BOB EKOLOGIK OMILLAR VA ULARNING O’SIMLIKLAR BILAN MUNOSABATI</w:t>
      </w:r>
    </w:p>
    <w:p w14:paraId="62EFCD5B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Tabiatdagi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«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kasalliklar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eologik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omillar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»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ta’sirlar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natijasida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yuzlab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o'simliklar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yo'qolib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ketmoqda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havzalari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ifloslanib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inson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toza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ichimlik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suvisiz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qolmoqda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Atmosferaga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tashlanayotgan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zaharli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gazlar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kimyoviy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moddalar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inson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tabiat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jonzotlarning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hayoti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ekologik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holatni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buzmoqda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24A60808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Tirik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jonzotlar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ma'lum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muhitda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omillari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ta'siri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 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fldChar w:fldCharType="begin"/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instrText xml:space="preserve"> HYPERLINK "https://hozir.org/fuqaro-n-olimov-toshkent-shahar-shayxontohur-tumani-tinchlik-m.html" </w:instrText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>ostida</w:t>
      </w:r>
      <w:proofErr w:type="spellEnd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>yashab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fldChar w:fldCharType="end"/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riyojlanadi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ko'payadi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ekologik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omillar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muloqotda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bo'la^i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o'zgaradi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doimiy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bo'lib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nasi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qoldiradi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108EEAEF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Biz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ko'pinchaj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tirikni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o'likka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biologik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holatni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fizikaviy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kimyoviy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holatga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jonli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tabiatni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jonsiz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tabiatga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dunyoni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neorganik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dunyoga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aktivlikni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passivlikka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abiotik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omillarni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biotik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omillarga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qarsh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^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qo'yamiz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Shunga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qaramasdan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tirik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tabiatni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juda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tezlik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o'lik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tabiatdan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farqlaymiz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bir-biri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doim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bog'liq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ajralm^s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ekanini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ham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bilamiz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Hayot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fizikaviy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muhitsiz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bo'lmaydi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Lekin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tirik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jonzotlar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o'z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navbatida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shu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fizikaviy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o'zlari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yashab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turgan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muhitga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ta'sir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Bu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ta'sir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hayotning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saqlanishi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uchun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juda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katta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ahamiyatga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egadir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atmosfera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xususiyatlari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jinslarning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hosil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bo'lishida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o'simliklar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hayot-faoliyatining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roli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kattadir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55D78600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Organizm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faoliyatida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urug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yoki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tuxum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hosil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tana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haroratini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suv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balansi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ushlashi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doim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bo'lishi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nafas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qon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aylanish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kabi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jarayonlarni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boshqarishi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fizikaviy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muhit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kuchlari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(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yerning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tortish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energiya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oqimi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kimyoviy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reaksiyalar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)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bormayotganga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o'xshaydi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Masalan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; tog'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jinslaridan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kattaroq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toshni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qiyadan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pastga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qarab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yumalatganda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energiya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hosil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bo'ladi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Lekin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 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fldChar w:fldCharType="begin"/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instrText xml:space="preserve"> HYPERLINK "https://hozir.org/yer-oqining-presession-va-nutasion-harakati.html" </w:instrText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fldChar w:fldCharType="separate"/>
      </w:r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>bu</w:t>
      </w:r>
      <w:proofErr w:type="spellEnd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>yerda</w:t>
      </w:r>
      <w:proofErr w:type="spellEnd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>yerning</w:t>
      </w:r>
      <w:proofErr w:type="spellEnd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>tortish</w:t>
      </w:r>
      <w:proofErr w:type="spellEnd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 w:eastAsia="ru-RU"/>
        </w:rPr>
        <w:t>kuchi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fldChar w:fldCharType="end"/>
      </w:r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jinsning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yumalashidan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chiqqan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energiya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ma'lum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kelib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to'xtab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atrof-muhit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bilan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tenglashishi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tirik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organizmning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ko'payishi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nafas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olishiga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to'g'ridan-to'g'ri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ta'sir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qilmaydi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483C8A29" w14:textId="77777777" w:rsidR="004C7018" w:rsidRPr="004C7018" w:rsidRDefault="004C7018" w:rsidP="004C7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O'simliklar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ildizlari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orqali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tuproqdan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mineral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moddalarni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murakkab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uglevodlar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oqsillar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fermentlarni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sintez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o'zlarining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tanasini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kattalashtiradi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muhitning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fizikaviy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kuchiga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qarshi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turadi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.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Lekin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muhitning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fizikaviy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kuchlarini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jilovlab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boimaydi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ular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cheksiz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xil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va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lastRenderedPageBreak/>
        <w:t>doim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harakatda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bo'lib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tirik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organizmlarga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joyda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,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necha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tabiiy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kuch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birlikda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ta'sir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qiladi</w:t>
      </w:r>
      <w:proofErr w:type="spellEnd"/>
      <w:r w:rsidRPr="004C7018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.</w:t>
      </w:r>
    </w:p>
    <w:p w14:paraId="03EA2B48" w14:textId="77777777" w:rsidR="00120C25" w:rsidRPr="0051186C" w:rsidRDefault="00120C25">
      <w:pPr>
        <w:rPr>
          <w:sz w:val="32"/>
          <w:szCs w:val="32"/>
          <w:lang w:val="en-US"/>
        </w:rPr>
      </w:pPr>
    </w:p>
    <w:sectPr w:rsidR="00120C25" w:rsidRPr="0051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4493C"/>
    <w:multiLevelType w:val="multilevel"/>
    <w:tmpl w:val="8014E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037450"/>
    <w:multiLevelType w:val="multilevel"/>
    <w:tmpl w:val="D906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F7"/>
    <w:rsid w:val="00120C25"/>
    <w:rsid w:val="004C7018"/>
    <w:rsid w:val="0051186C"/>
    <w:rsid w:val="008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4079"/>
  <w15:chartTrackingRefBased/>
  <w15:docId w15:val="{ABE9D743-5C89-4351-BAB7-6773930A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8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0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zir.org/nutqning-tasirchanligi-ortadi-leksik-takrorla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4342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2022-02-09T09:14:00Z</dcterms:created>
  <dcterms:modified xsi:type="dcterms:W3CDTF">2022-02-09T09:14:00Z</dcterms:modified>
</cp:coreProperties>
</file>