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24" w:rsidRPr="005B6EF1" w:rsidRDefault="002C0F24" w:rsidP="002C0F24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12-</w:t>
      </w:r>
      <w:r w:rsidRPr="005B6EF1">
        <w:rPr>
          <w:rFonts w:ascii="Times New Roman" w:hAnsi="Times New Roman"/>
          <w:b/>
          <w:sz w:val="28"/>
          <w:szCs w:val="28"/>
          <w:lang w:val="en-US"/>
        </w:rPr>
        <w:t xml:space="preserve">MAVZU: </w:t>
      </w:r>
      <w:bookmarkStart w:id="0" w:name="_GoBack"/>
      <w:r w:rsidRPr="005B6EF1">
        <w:rPr>
          <w:rFonts w:ascii="Times New Roman" w:hAnsi="Times New Roman"/>
          <w:b/>
          <w:sz w:val="28"/>
          <w:szCs w:val="28"/>
          <w:lang w:val="en-US"/>
        </w:rPr>
        <w:t>O`SUV DAVRIDA TUPROQQA ISHLOV BERISH.</w:t>
      </w:r>
      <w:bookmarkEnd w:id="0"/>
    </w:p>
    <w:p w:rsidR="002C0F24" w:rsidRPr="005B6EF1" w:rsidRDefault="002C0F24" w:rsidP="002C0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en-US"/>
        </w:rPr>
      </w:pPr>
    </w:p>
    <w:p w:rsidR="002C0F24" w:rsidRPr="00633383" w:rsidRDefault="002C0F24" w:rsidP="002C0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Yerni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ekin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ekishdan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keyin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ishlash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Yerni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ekishdan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keyin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ishlashdan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maqsad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o‘simlikning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o‘sishi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rivojlanishi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qulay</w:t>
      </w:r>
      <w:proofErr w:type="spellEnd"/>
    </w:p>
    <w:p w:rsidR="002C0F24" w:rsidRPr="00633383" w:rsidRDefault="002C0F24" w:rsidP="002C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sharoit</w:t>
      </w:r>
      <w:proofErr w:type="spellEnd"/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yaratishdan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iborat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Tuproqqa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ekishdan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keyin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ishlov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berish</w:t>
      </w:r>
      <w:proofErr w:type="spellEnd"/>
    </w:p>
    <w:p w:rsidR="002C0F24" w:rsidRPr="00633383" w:rsidRDefault="002C0F24" w:rsidP="002C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quyidagi</w:t>
      </w:r>
      <w:proofErr w:type="spellEnd"/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vazifalarni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bajarishga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qaratilgan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: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urug‘larni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to‘liq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unib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chiqishi</w:t>
      </w:r>
      <w:proofErr w:type="spellEnd"/>
    </w:p>
    <w:p w:rsidR="002C0F24" w:rsidRPr="00633383" w:rsidRDefault="002C0F24" w:rsidP="002C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o‘simlikni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yaxshi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rivojlanishini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ta ’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minlash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tuproq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yuzasini</w:t>
      </w:r>
      <w:proofErr w:type="spellEnd"/>
    </w:p>
    <w:p w:rsidR="002C0F24" w:rsidRPr="00633383" w:rsidRDefault="002C0F24" w:rsidP="002C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yumshoq</w:t>
      </w:r>
      <w:proofErr w:type="spellEnd"/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holda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saqlash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namlikni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behuda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bug‘lanishini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oldini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olish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>,</w:t>
      </w:r>
    </w:p>
    <w:p w:rsidR="002C0F24" w:rsidRPr="00633383" w:rsidRDefault="002C0F24" w:rsidP="002C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о'suv</w:t>
      </w:r>
      <w:proofErr w:type="spellEnd"/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davrida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chiqadigan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begona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o‘tlami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yo‘qotish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o‘g‘itlami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tuproqqa</w:t>
      </w:r>
      <w:proofErr w:type="spellEnd"/>
    </w:p>
    <w:p w:rsidR="002C0F24" w:rsidRPr="00633383" w:rsidRDefault="002C0F24" w:rsidP="002C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aralashtirish</w:t>
      </w:r>
      <w:proofErr w:type="spellEnd"/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egat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jo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‘yak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olish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boshqalar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>.</w:t>
      </w:r>
    </w:p>
    <w:p w:rsidR="002C0F24" w:rsidRPr="00633383" w:rsidRDefault="002C0F24" w:rsidP="002C0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Ma’lumki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yerni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o‘z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vaqtida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haydash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ekin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ekishdan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oldin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ishlash</w:t>
      </w:r>
      <w:proofErr w:type="spellEnd"/>
    </w:p>
    <w:p w:rsidR="002C0F24" w:rsidRPr="00633383" w:rsidRDefault="002C0F24" w:rsidP="002C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o‘simliklarning</w:t>
      </w:r>
      <w:proofErr w:type="spellEnd"/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butun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vegetatsiya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davrida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havo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issiqlik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oziq</w:t>
      </w:r>
      <w:proofErr w:type="spellEnd"/>
    </w:p>
    <w:p w:rsidR="002C0F24" w:rsidRPr="00633383" w:rsidRDefault="002C0F24" w:rsidP="002C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rejimiga</w:t>
      </w:r>
      <w:proofErr w:type="spellEnd"/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bo`lgan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talabini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qondira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olmaydi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Shuning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o`tkazilgan</w:t>
      </w:r>
      <w:proofErr w:type="spellEnd"/>
    </w:p>
    <w:p w:rsidR="002C0F24" w:rsidRPr="00633383" w:rsidRDefault="002C0F24" w:rsidP="002C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agrotexnika</w:t>
      </w:r>
      <w:proofErr w:type="spellEnd"/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tadbirlari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qanoatlanmasdan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ularni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tegishli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sharoit</w:t>
      </w:r>
      <w:proofErr w:type="spellEnd"/>
    </w:p>
    <w:p w:rsidR="002C0F24" w:rsidRPr="00633383" w:rsidRDefault="002C0F24" w:rsidP="002C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to`la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ta’minlash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maqsadida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yerni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ekin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ekilganidan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keyin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ishlov</w:t>
      </w:r>
      <w:proofErr w:type="spellEnd"/>
    </w:p>
    <w:p w:rsidR="002C0F24" w:rsidRPr="00633383" w:rsidRDefault="002C0F24" w:rsidP="002C0F24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berish</w:t>
      </w:r>
      <w:proofErr w:type="spellEnd"/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talab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qilinadi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>.</w:t>
      </w:r>
    </w:p>
    <w:p w:rsidR="002C0F24" w:rsidRPr="00633383" w:rsidRDefault="002C0F24" w:rsidP="002C0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Наг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ekin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biologik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xususiyatlarini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hisobga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olgan</w:t>
      </w:r>
      <w:proofErr w:type="spellEnd"/>
    </w:p>
    <w:p w:rsidR="002C0F24" w:rsidRPr="00633383" w:rsidRDefault="002C0F24" w:rsidP="002C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holda</w:t>
      </w:r>
      <w:proofErr w:type="spellEnd"/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alohida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parvarish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qilish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usullari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ishlab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chiqilgan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. Bu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usullar</w:t>
      </w:r>
      <w:proofErr w:type="spellEnd"/>
    </w:p>
    <w:p w:rsidR="002C0F24" w:rsidRPr="00633383" w:rsidRDefault="002C0F24" w:rsidP="002C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ekin</w:t>
      </w:r>
      <w:proofErr w:type="spellEnd"/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ekilgan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x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o`jalikning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tuproq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iqlim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sharoitiga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navning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xususiyatlariga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dalaning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begona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o`tlar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ifloslanganligiga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obhavo</w:t>
      </w:r>
      <w:proofErr w:type="spellEnd"/>
    </w:p>
    <w:p w:rsidR="002C0F24" w:rsidRPr="00633383" w:rsidRDefault="002C0F24" w:rsidP="002C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sharoitiga</w:t>
      </w:r>
      <w:proofErr w:type="spellEnd"/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hokazolarga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qarab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amalga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oshiriladi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>.</w:t>
      </w:r>
    </w:p>
    <w:p w:rsidR="002C0F24" w:rsidRPr="00633383" w:rsidRDefault="002C0F24" w:rsidP="002C0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lastRenderedPageBreak/>
        <w:t>Yerni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ekin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ekilgandan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keyin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ishlash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qator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oralari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ishlanadigan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</w:p>
    <w:p w:rsidR="002C0F24" w:rsidRPr="00633383" w:rsidRDefault="002C0F24" w:rsidP="002C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yoppasiga</w:t>
      </w:r>
      <w:proofErr w:type="spellEnd"/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ekilgan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ekinlarni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ishlash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tizimlariga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bo`linadi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>.</w:t>
      </w:r>
    </w:p>
    <w:p w:rsidR="002C0F24" w:rsidRPr="00633383" w:rsidRDefault="002C0F24" w:rsidP="002C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`2.</w:t>
      </w:r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Yerga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ekishdan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keyin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ishlov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berish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odatda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qatqaloqni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yumshatishdan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begona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o`tlarga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qarshi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kurashishdan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boshlanadi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Yerni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ekishdan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keyin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ishlash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qator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oralari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ishlanadigan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ekinlarda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butun</w:t>
      </w:r>
      <w:proofErr w:type="spellEnd"/>
    </w:p>
    <w:p w:rsidR="002C0F24" w:rsidRPr="00633383" w:rsidRDefault="002C0F24" w:rsidP="002C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О`suv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davri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davomida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olib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boriladi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Qator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oralari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ishlanadigan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ekinlarga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makkajo`xori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oqjo`xori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kanop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kartoshka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boshqalar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kiradi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 xml:space="preserve">Bu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ekinlarning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qator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oralariga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ishlov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berish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kultivatorlar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yordamida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amalga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oshiriladi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</w:p>
    <w:p w:rsidR="002C0F24" w:rsidRPr="00633383" w:rsidRDefault="002C0F24" w:rsidP="002C0F24">
      <w:pPr>
        <w:spacing w:after="0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trifoliatani</w:t>
      </w:r>
      <w:proofErr w:type="spellEnd"/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Poncirius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trifoliata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qo`llash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yaxshi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natija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b</w:t>
      </w:r>
      <w:r w:rsidRPr="00633383">
        <w:rPr>
          <w:rFonts w:ascii="Times New Roman" w:hAnsi="Times New Roman"/>
          <w:sz w:val="36"/>
          <w:szCs w:val="36"/>
        </w:rPr>
        <w:t>е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radi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Trifoliataning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ildizlari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sho`r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nordon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barcha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boshqa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turdagi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tuproqlarda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yaxshi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o`sadi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Shuningd</w:t>
      </w:r>
      <w:proofErr w:type="spellEnd"/>
      <w:r w:rsidRPr="00633383">
        <w:rPr>
          <w:rFonts w:ascii="Times New Roman" w:hAnsi="Times New Roman"/>
          <w:sz w:val="36"/>
          <w:szCs w:val="36"/>
        </w:rPr>
        <w:t>е</w:t>
      </w:r>
      <w:r w:rsidRPr="00633383">
        <w:rPr>
          <w:rFonts w:ascii="Times New Roman" w:hAnsi="Times New Roman"/>
          <w:sz w:val="36"/>
          <w:szCs w:val="36"/>
          <w:lang w:val="en-US"/>
        </w:rPr>
        <w:t xml:space="preserve">k,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barcha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sitrus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turlari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r w:rsidRPr="00633383">
        <w:rPr>
          <w:rFonts w:ascii="Times New Roman" w:hAnsi="Times New Roman"/>
          <w:sz w:val="36"/>
          <w:szCs w:val="36"/>
        </w:rPr>
        <w:t>е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ngil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uyg’unlashadi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Trifoliataga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ulab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r w:rsidRPr="00633383">
        <w:rPr>
          <w:rFonts w:ascii="Times New Roman" w:hAnsi="Times New Roman"/>
          <w:sz w:val="36"/>
          <w:szCs w:val="36"/>
        </w:rPr>
        <w:t>е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tishtiriladigan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barcha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turdagi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sitrus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o`simliklari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yaxshi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o`sib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mo`l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hosil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b</w:t>
      </w:r>
      <w:r w:rsidRPr="00633383">
        <w:rPr>
          <w:rFonts w:ascii="Times New Roman" w:hAnsi="Times New Roman"/>
          <w:sz w:val="36"/>
          <w:szCs w:val="36"/>
        </w:rPr>
        <w:t>е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radi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</w:p>
    <w:p w:rsidR="002C0F24" w:rsidRPr="00633383" w:rsidRDefault="002C0F24" w:rsidP="002C0F24">
      <w:pPr>
        <w:spacing w:after="0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Sitrus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o`simliklarning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payvantlanmagan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urug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’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ko`chati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odatda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ekilgandan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k</w:t>
      </w:r>
      <w:r w:rsidRPr="00633383">
        <w:rPr>
          <w:rFonts w:ascii="Times New Roman" w:hAnsi="Times New Roman"/>
          <w:sz w:val="36"/>
          <w:szCs w:val="36"/>
        </w:rPr>
        <w:t>е</w:t>
      </w:r>
      <w:r w:rsidRPr="00633383">
        <w:rPr>
          <w:rFonts w:ascii="Times New Roman" w:hAnsi="Times New Roman"/>
          <w:sz w:val="36"/>
          <w:szCs w:val="36"/>
          <w:lang w:val="en-US"/>
        </w:rPr>
        <w:t xml:space="preserve">yin 8-12-yili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hosilga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kiradi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2C0F24" w:rsidRPr="00633383" w:rsidRDefault="002C0F24" w:rsidP="002C0F24">
      <w:pPr>
        <w:spacing w:after="0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Urug’dan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ekib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ko`</w:t>
      </w:r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>paytirilgan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o`simliklar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qimmatli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xo`ja</w:t>
      </w:r>
      <w:r w:rsidRPr="00633383">
        <w:rPr>
          <w:rFonts w:ascii="Times New Roman" w:hAnsi="Times New Roman"/>
          <w:sz w:val="36"/>
          <w:szCs w:val="36"/>
          <w:lang w:val="en-US"/>
        </w:rPr>
        <w:softHyphen/>
        <w:t>lik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b</w:t>
      </w:r>
      <w:r w:rsidRPr="00633383">
        <w:rPr>
          <w:rFonts w:ascii="Times New Roman" w:hAnsi="Times New Roman"/>
          <w:sz w:val="36"/>
          <w:szCs w:val="36"/>
        </w:rPr>
        <w:t>е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lgilari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ko`rsatkichlari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jihatidan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boshlang’ich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navga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nisbatan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sifatsiz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bo`ladi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Ishlab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chiqarish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sharoitida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sitrus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m</w:t>
      </w:r>
      <w:r w:rsidRPr="00633383">
        <w:rPr>
          <w:rFonts w:ascii="Times New Roman" w:hAnsi="Times New Roman"/>
          <w:sz w:val="36"/>
          <w:szCs w:val="36"/>
        </w:rPr>
        <w:t>е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valari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ko`</w:t>
      </w:r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>chati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v</w:t>
      </w:r>
      <w:r w:rsidRPr="00633383">
        <w:rPr>
          <w:rFonts w:ascii="Times New Roman" w:hAnsi="Times New Roman"/>
          <w:sz w:val="36"/>
          <w:szCs w:val="36"/>
        </w:rPr>
        <w:t>е</w:t>
      </w:r>
      <w:r w:rsidRPr="00633383">
        <w:rPr>
          <w:rFonts w:ascii="Times New Roman" w:hAnsi="Times New Roman"/>
          <w:sz w:val="36"/>
          <w:szCs w:val="36"/>
          <w:lang w:val="en-US"/>
        </w:rPr>
        <w:t>g</w:t>
      </w:r>
      <w:r w:rsidRPr="00633383">
        <w:rPr>
          <w:rFonts w:ascii="Times New Roman" w:hAnsi="Times New Roman"/>
          <w:sz w:val="36"/>
          <w:szCs w:val="36"/>
        </w:rPr>
        <w:t>е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tativ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yo`l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–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qalamchadan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yoki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kur</w:t>
      </w:r>
      <w:r w:rsidRPr="00633383">
        <w:rPr>
          <w:rFonts w:ascii="Times New Roman" w:hAnsi="Times New Roman"/>
          <w:sz w:val="36"/>
          <w:szCs w:val="36"/>
          <w:lang w:val="en-US"/>
        </w:rPr>
        <w:softHyphen/>
        <w:t>takpayvand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qilish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yo`li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r w:rsidRPr="00633383">
        <w:rPr>
          <w:rFonts w:ascii="Times New Roman" w:hAnsi="Times New Roman"/>
          <w:sz w:val="36"/>
          <w:szCs w:val="36"/>
        </w:rPr>
        <w:t>е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tishtiriladi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>. V</w:t>
      </w:r>
      <w:r w:rsidRPr="00633383">
        <w:rPr>
          <w:rFonts w:ascii="Times New Roman" w:hAnsi="Times New Roman"/>
          <w:sz w:val="36"/>
          <w:szCs w:val="36"/>
        </w:rPr>
        <w:t>е</w:t>
      </w:r>
      <w:r w:rsidRPr="00633383">
        <w:rPr>
          <w:rFonts w:ascii="Times New Roman" w:hAnsi="Times New Roman"/>
          <w:sz w:val="36"/>
          <w:szCs w:val="36"/>
          <w:lang w:val="en-US"/>
        </w:rPr>
        <w:t>g</w:t>
      </w:r>
      <w:r w:rsidRPr="00633383">
        <w:rPr>
          <w:rFonts w:ascii="Times New Roman" w:hAnsi="Times New Roman"/>
          <w:sz w:val="36"/>
          <w:szCs w:val="36"/>
        </w:rPr>
        <w:t>е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tativ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yo`li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r w:rsidRPr="00633383">
        <w:rPr>
          <w:rFonts w:ascii="Times New Roman" w:hAnsi="Times New Roman"/>
          <w:sz w:val="36"/>
          <w:szCs w:val="36"/>
        </w:rPr>
        <w:t>е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tishtirilgan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ko`</w:t>
      </w:r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>chatlar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ancha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erta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hosilga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kirganda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asosiy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ona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navning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qimmatli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b</w:t>
      </w:r>
      <w:r w:rsidRPr="00633383">
        <w:rPr>
          <w:rFonts w:ascii="Times New Roman" w:hAnsi="Times New Roman"/>
          <w:sz w:val="36"/>
          <w:szCs w:val="36"/>
        </w:rPr>
        <w:t>е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lgilarni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o`zida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saqlab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qoladi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Masalan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>, m</w:t>
      </w:r>
      <w:r w:rsidRPr="00633383">
        <w:rPr>
          <w:rFonts w:ascii="Times New Roman" w:hAnsi="Times New Roman"/>
          <w:sz w:val="36"/>
          <w:szCs w:val="36"/>
        </w:rPr>
        <w:t>е</w:t>
      </w:r>
      <w:r w:rsidRPr="00633383">
        <w:rPr>
          <w:rFonts w:ascii="Times New Roman" w:hAnsi="Times New Roman"/>
          <w:sz w:val="36"/>
          <w:szCs w:val="36"/>
          <w:lang w:val="en-US"/>
        </w:rPr>
        <w:t>y</w:t>
      </w:r>
      <w:r w:rsidRPr="00633383">
        <w:rPr>
          <w:rFonts w:ascii="Times New Roman" w:hAnsi="Times New Roman"/>
          <w:sz w:val="36"/>
          <w:szCs w:val="36"/>
        </w:rPr>
        <w:t>е</w:t>
      </w:r>
      <w:r w:rsidRPr="00633383">
        <w:rPr>
          <w:rFonts w:ascii="Times New Roman" w:hAnsi="Times New Roman"/>
          <w:sz w:val="36"/>
          <w:szCs w:val="36"/>
          <w:lang w:val="en-US"/>
        </w:rPr>
        <w:t xml:space="preserve">r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nav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limonning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qalamchadan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y</w:t>
      </w:r>
      <w:r w:rsidRPr="00633383">
        <w:rPr>
          <w:rFonts w:ascii="Times New Roman" w:hAnsi="Times New Roman"/>
          <w:sz w:val="36"/>
          <w:szCs w:val="36"/>
        </w:rPr>
        <w:t>е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tishti</w:t>
      </w:r>
      <w:r w:rsidRPr="00633383">
        <w:rPr>
          <w:rFonts w:ascii="Times New Roman" w:hAnsi="Times New Roman"/>
          <w:sz w:val="36"/>
          <w:szCs w:val="36"/>
          <w:lang w:val="en-US"/>
        </w:rPr>
        <w:softHyphen/>
        <w:t>rilgan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ko`</w:t>
      </w:r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>chatlar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ikkinchi-uchinchi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yili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g’uj-g’uj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m</w:t>
      </w:r>
      <w:r w:rsidRPr="00633383">
        <w:rPr>
          <w:rFonts w:ascii="Times New Roman" w:hAnsi="Times New Roman"/>
          <w:sz w:val="36"/>
          <w:szCs w:val="36"/>
        </w:rPr>
        <w:t>е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tuga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boshlaydi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Qalamchadan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ko`</w:t>
      </w:r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>paytirishda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yilda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payvand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qilib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ko`paytirishda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ikki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yil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ba'zan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uch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yilda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standart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ko`chat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olish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O`zb</w:t>
      </w:r>
      <w:proofErr w:type="spellEnd"/>
      <w:r w:rsidRPr="00633383">
        <w:rPr>
          <w:rFonts w:ascii="Times New Roman" w:hAnsi="Times New Roman"/>
          <w:sz w:val="36"/>
          <w:szCs w:val="36"/>
        </w:rPr>
        <w:t>е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kistoning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karbonatli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tuproqli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y</w:t>
      </w:r>
      <w:r w:rsidRPr="00633383">
        <w:rPr>
          <w:rFonts w:ascii="Times New Roman" w:hAnsi="Times New Roman"/>
          <w:sz w:val="36"/>
          <w:szCs w:val="36"/>
        </w:rPr>
        <w:t>е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rlarda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M</w:t>
      </w:r>
      <w:r w:rsidRPr="00633383">
        <w:rPr>
          <w:rFonts w:ascii="Times New Roman" w:hAnsi="Times New Roman"/>
          <w:sz w:val="36"/>
          <w:szCs w:val="36"/>
        </w:rPr>
        <w:t>е</w:t>
      </w:r>
      <w:r w:rsidRPr="00633383">
        <w:rPr>
          <w:rFonts w:ascii="Times New Roman" w:hAnsi="Times New Roman"/>
          <w:sz w:val="36"/>
          <w:szCs w:val="36"/>
          <w:lang w:val="en-US"/>
        </w:rPr>
        <w:t>y</w:t>
      </w:r>
      <w:r w:rsidRPr="00633383">
        <w:rPr>
          <w:rFonts w:ascii="Times New Roman" w:hAnsi="Times New Roman"/>
          <w:sz w:val="36"/>
          <w:szCs w:val="36"/>
        </w:rPr>
        <w:t>е</w:t>
      </w:r>
      <w:r w:rsidRPr="00633383">
        <w:rPr>
          <w:rFonts w:ascii="Times New Roman" w:hAnsi="Times New Roman"/>
          <w:sz w:val="36"/>
          <w:szCs w:val="36"/>
          <w:lang w:val="en-US"/>
        </w:rPr>
        <w:t xml:space="preserve">r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limoni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m</w:t>
      </w:r>
      <w:r w:rsidRPr="00633383">
        <w:rPr>
          <w:rFonts w:ascii="Times New Roman" w:hAnsi="Times New Roman"/>
          <w:sz w:val="36"/>
          <w:szCs w:val="36"/>
        </w:rPr>
        <w:t>е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valar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yaxshi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payvandtag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hisoblanadi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2C0F24" w:rsidRPr="00633383" w:rsidRDefault="002C0F24" w:rsidP="002C0F24">
      <w:pPr>
        <w:spacing w:after="0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33383">
        <w:rPr>
          <w:rFonts w:ascii="Times New Roman" w:hAnsi="Times New Roman"/>
          <w:sz w:val="36"/>
          <w:szCs w:val="36"/>
          <w:lang w:val="en-US"/>
        </w:rPr>
        <w:lastRenderedPageBreak/>
        <w:t xml:space="preserve">Limon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qalamchasidan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oson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ko`</w:t>
      </w:r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>payadi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ap</w:t>
      </w:r>
      <w:proofErr w:type="spellEnd"/>
      <w:r w:rsidRPr="00633383">
        <w:rPr>
          <w:rFonts w:ascii="Times New Roman" w:hAnsi="Times New Roman"/>
          <w:sz w:val="36"/>
          <w:szCs w:val="36"/>
        </w:rPr>
        <w:t>е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lsin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qiyin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, mandarin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undan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qiyin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ildiz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oladi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>. M</w:t>
      </w:r>
      <w:r w:rsidRPr="00633383">
        <w:rPr>
          <w:rFonts w:ascii="Times New Roman" w:hAnsi="Times New Roman"/>
          <w:sz w:val="36"/>
          <w:szCs w:val="36"/>
        </w:rPr>
        <w:t>е</w:t>
      </w:r>
      <w:r w:rsidRPr="00633383">
        <w:rPr>
          <w:rFonts w:ascii="Times New Roman" w:hAnsi="Times New Roman"/>
          <w:sz w:val="36"/>
          <w:szCs w:val="36"/>
          <w:lang w:val="en-US"/>
        </w:rPr>
        <w:t>y</w:t>
      </w:r>
      <w:r w:rsidRPr="00633383">
        <w:rPr>
          <w:rFonts w:ascii="Times New Roman" w:hAnsi="Times New Roman"/>
          <w:sz w:val="36"/>
          <w:szCs w:val="36"/>
        </w:rPr>
        <w:t>е</w:t>
      </w:r>
      <w:r w:rsidRPr="00633383">
        <w:rPr>
          <w:rFonts w:ascii="Times New Roman" w:hAnsi="Times New Roman"/>
          <w:sz w:val="36"/>
          <w:szCs w:val="36"/>
          <w:lang w:val="en-US"/>
        </w:rPr>
        <w:t xml:space="preserve">r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nav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limon</w:t>
      </w:r>
      <w:r w:rsidRPr="00633383">
        <w:rPr>
          <w:rFonts w:ascii="Times New Roman" w:hAnsi="Times New Roman"/>
          <w:sz w:val="36"/>
          <w:szCs w:val="36"/>
          <w:lang w:val="en-US"/>
        </w:rPr>
        <w:softHyphen/>
        <w:t>ni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qalamchasidan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ko`</w:t>
      </w:r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>paytirish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ma'qul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Bunda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o`simliklar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uncha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katta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>lmagani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holda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hosildorligi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yaxshi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bo`ladi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Mavjud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limon</w:t>
      </w:r>
      <w:proofErr w:type="spellEnd"/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navlari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(Villa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Franka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boshqalar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qalam</w:t>
      </w:r>
      <w:r w:rsidRPr="00633383">
        <w:rPr>
          <w:rFonts w:ascii="Times New Roman" w:hAnsi="Times New Roman"/>
          <w:sz w:val="36"/>
          <w:szCs w:val="36"/>
          <w:lang w:val="en-US"/>
        </w:rPr>
        <w:softHyphen/>
        <w:t>chadan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ko`paytirilganda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v</w:t>
      </w:r>
      <w:r w:rsidRPr="00633383">
        <w:rPr>
          <w:rFonts w:ascii="Times New Roman" w:hAnsi="Times New Roman"/>
          <w:sz w:val="36"/>
          <w:szCs w:val="36"/>
        </w:rPr>
        <w:t>е</w:t>
      </w:r>
      <w:r w:rsidRPr="00633383">
        <w:rPr>
          <w:rFonts w:ascii="Times New Roman" w:hAnsi="Times New Roman"/>
          <w:sz w:val="36"/>
          <w:szCs w:val="36"/>
          <w:lang w:val="en-US"/>
        </w:rPr>
        <w:t>g</w:t>
      </w:r>
      <w:r w:rsidRPr="00633383">
        <w:rPr>
          <w:rFonts w:ascii="Times New Roman" w:hAnsi="Times New Roman"/>
          <w:sz w:val="36"/>
          <w:szCs w:val="36"/>
        </w:rPr>
        <w:t>е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tativ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novdalar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yaxshi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o`sgan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ho</w:t>
      </w:r>
      <w:r w:rsidRPr="00633383">
        <w:rPr>
          <w:rFonts w:ascii="Times New Roman" w:hAnsi="Times New Roman"/>
          <w:sz w:val="36"/>
          <w:szCs w:val="36"/>
          <w:lang w:val="en-US"/>
        </w:rPr>
        <w:softHyphen/>
        <w:t>sildorligi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o`rtacha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gammoz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ko`p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kasallanadigan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o`simliklar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y</w:t>
      </w:r>
      <w:r w:rsidRPr="00633383">
        <w:rPr>
          <w:rFonts w:ascii="Times New Roman" w:hAnsi="Times New Roman"/>
          <w:sz w:val="36"/>
          <w:szCs w:val="36"/>
        </w:rPr>
        <w:t>е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tishadi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Shuning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ularni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limon</w:t>
      </w:r>
      <w:proofErr w:type="spellEnd"/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ap</w:t>
      </w:r>
      <w:proofErr w:type="spellEnd"/>
      <w:r w:rsidRPr="00633383">
        <w:rPr>
          <w:rFonts w:ascii="Times New Roman" w:hAnsi="Times New Roman"/>
          <w:sz w:val="36"/>
          <w:szCs w:val="36"/>
        </w:rPr>
        <w:t>е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lsin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mandarinlarni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>) t</w:t>
      </w:r>
      <w:r w:rsidRPr="00633383">
        <w:rPr>
          <w:rFonts w:ascii="Times New Roman" w:hAnsi="Times New Roman"/>
          <w:sz w:val="36"/>
          <w:szCs w:val="36"/>
        </w:rPr>
        <w:t>е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gishli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payvandtaglarga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kurtak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payvand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qilib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ko`paytirish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k</w:t>
      </w:r>
      <w:r w:rsidRPr="00633383">
        <w:rPr>
          <w:rFonts w:ascii="Times New Roman" w:hAnsi="Times New Roman"/>
          <w:sz w:val="36"/>
          <w:szCs w:val="36"/>
        </w:rPr>
        <w:t>е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rak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2C0F24" w:rsidRPr="00633383" w:rsidRDefault="002C0F24" w:rsidP="002C0F24">
      <w:pPr>
        <w:spacing w:after="0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633383">
        <w:rPr>
          <w:rFonts w:ascii="Times New Roman" w:hAnsi="Times New Roman"/>
          <w:sz w:val="36"/>
          <w:szCs w:val="36"/>
          <w:lang w:val="en-US"/>
        </w:rPr>
        <w:t>M</w:t>
      </w:r>
      <w:r w:rsidRPr="00633383">
        <w:rPr>
          <w:rFonts w:ascii="Times New Roman" w:hAnsi="Times New Roman"/>
          <w:sz w:val="36"/>
          <w:szCs w:val="36"/>
        </w:rPr>
        <w:t>е</w:t>
      </w:r>
      <w:r w:rsidRPr="00633383">
        <w:rPr>
          <w:rFonts w:ascii="Times New Roman" w:hAnsi="Times New Roman"/>
          <w:sz w:val="36"/>
          <w:szCs w:val="36"/>
          <w:lang w:val="en-US"/>
        </w:rPr>
        <w:t>y</w:t>
      </w:r>
      <w:r w:rsidRPr="00633383">
        <w:rPr>
          <w:rFonts w:ascii="Times New Roman" w:hAnsi="Times New Roman"/>
          <w:sz w:val="36"/>
          <w:szCs w:val="36"/>
        </w:rPr>
        <w:t>е</w:t>
      </w:r>
      <w:r w:rsidRPr="00633383">
        <w:rPr>
          <w:rFonts w:ascii="Times New Roman" w:hAnsi="Times New Roman"/>
          <w:sz w:val="36"/>
          <w:szCs w:val="36"/>
          <w:lang w:val="en-US"/>
        </w:rPr>
        <w:t xml:space="preserve">r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limonning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qalamchadan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633383">
        <w:rPr>
          <w:rFonts w:ascii="Times New Roman" w:hAnsi="Times New Roman"/>
          <w:sz w:val="36"/>
          <w:szCs w:val="36"/>
          <w:lang w:val="en-US"/>
        </w:rPr>
        <w:t>ko`</w:t>
      </w:r>
      <w:proofErr w:type="gramEnd"/>
      <w:r w:rsidRPr="00633383">
        <w:rPr>
          <w:rFonts w:ascii="Times New Roman" w:hAnsi="Times New Roman"/>
          <w:sz w:val="36"/>
          <w:szCs w:val="36"/>
          <w:lang w:val="en-US"/>
        </w:rPr>
        <w:t>paytirilgan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bir-ikki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yillik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ko`chatlar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mavjud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limonlarning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sifatli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navlari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yaxshi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payvandtag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633383">
        <w:rPr>
          <w:rFonts w:ascii="Times New Roman" w:hAnsi="Times New Roman"/>
          <w:sz w:val="36"/>
          <w:szCs w:val="36"/>
          <w:lang w:val="en-US"/>
        </w:rPr>
        <w:t>bo`ladi</w:t>
      </w:r>
      <w:proofErr w:type="spellEnd"/>
      <w:r w:rsidRPr="00633383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2C0F24" w:rsidRPr="003D57A6" w:rsidRDefault="002C0F24" w:rsidP="002C0F24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val="en-US" w:eastAsia="ru-RU"/>
        </w:rPr>
      </w:pPr>
      <w:proofErr w:type="spellStart"/>
      <w:proofErr w:type="gram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Bir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nechta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texnologik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jarayonlar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majmuasi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 </w:t>
      </w:r>
      <w:proofErr w:type="spellStart"/>
      <w:r w:rsidRPr="003D57A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tuproqqa</w:t>
      </w:r>
      <w:proofErr w:type="spellEnd"/>
      <w:r w:rsidRPr="003D57A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ishlov</w:t>
      </w:r>
      <w:proofErr w:type="spellEnd"/>
      <w:r w:rsidRPr="003D57A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berish</w:t>
      </w:r>
      <w:proofErr w:type="spellEnd"/>
      <w:r w:rsidRPr="003D57A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tizimi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 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deyiladi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.</w:t>
      </w:r>
      <w:proofErr w:type="gram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Masalan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tuproqqa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ishlov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berishning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asosiy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(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chuqur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) </w:t>
      </w:r>
      <w:proofErr w:type="spellStart"/>
      <w:proofErr w:type="gram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va</w:t>
      </w:r>
      <w:proofErr w:type="spellEnd"/>
      <w:proofErr w:type="gram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qo’shimcha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(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sayoz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)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tizimlari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mavjuddir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. </w:t>
      </w:r>
      <w:proofErr w:type="spellStart"/>
      <w:proofErr w:type="gram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Asosiy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ishlov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berish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ikki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ko’rinishda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 — 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tuproq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palaxsasini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ag’darib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hamda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ag’darmasdan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shudgorlab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bajariladi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.</w:t>
      </w:r>
      <w:proofErr w:type="gram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Qo’shimcha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ishlov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berish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esa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ekishdan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oldingi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va</w:t>
      </w:r>
      <w:proofErr w:type="spellEnd"/>
      <w:proofErr w:type="gram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ekishdan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keyingi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turlarga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bo’linadi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.</w:t>
      </w:r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br/>
      </w:r>
      <w:proofErr w:type="spellStart"/>
      <w:proofErr w:type="gram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Har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qanda</w:t>
      </w:r>
      <w:r>
        <w:rPr>
          <w:rFonts w:ascii="Times New Roman" w:eastAsia="Times New Roman" w:hAnsi="Times New Roman"/>
          <w:sz w:val="36"/>
          <w:szCs w:val="36"/>
          <w:lang w:val="en-US" w:eastAsia="ru-RU"/>
        </w:rPr>
        <w:t>y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ekinning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hosildorligini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oshirish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maqsadida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uni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ekishdan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oldin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tuproqqa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ishlov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berib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uni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qulay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holatga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keltirish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zarur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.</w:t>
      </w:r>
      <w:proofErr w:type="gram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yerga</w:t>
      </w:r>
      <w:proofErr w:type="spellEnd"/>
      <w:proofErr w:type="gram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ishlov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berishda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asosiy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e`tiborni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tuproqni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himoyalab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uning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unumdorligini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tiklashga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qaratish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kerak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.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Shu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maqsadda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tuproqqa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ishlov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berishning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an`anaviy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va</w:t>
      </w:r>
      <w:proofErr w:type="spellEnd"/>
      <w:proofErr w:type="gram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resurs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tejamkor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 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eastAsia="ru-RU"/>
        </w:rPr>
        <w:fldChar w:fldCharType="begin"/>
      </w:r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instrText xml:space="preserve"> HYPERLINK "https://hozir.org/mavzu-iqtisodiy-masalalarda-dinamik-modellar.html" </w:instrText>
      </w:r>
      <w:r w:rsidRPr="003D57A6">
        <w:rPr>
          <w:rFonts w:ascii="Times New Roman" w:eastAsia="Times New Roman" w:hAnsi="Times New Roman"/>
          <w:sz w:val="36"/>
          <w:szCs w:val="36"/>
          <w:lang w:eastAsia="ru-RU"/>
        </w:rPr>
        <w:fldChar w:fldCharType="separate"/>
      </w:r>
      <w:r w:rsidRPr="003D57A6">
        <w:rPr>
          <w:rFonts w:ascii="Times New Roman" w:eastAsia="Times New Roman" w:hAnsi="Times New Roman"/>
          <w:sz w:val="36"/>
          <w:szCs w:val="36"/>
          <w:u w:val="single"/>
          <w:lang w:val="en-US" w:eastAsia="ru-RU"/>
        </w:rPr>
        <w:t>usullaridan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u w:val="single"/>
          <w:lang w:val="en-US" w:eastAsia="ru-RU"/>
        </w:rPr>
        <w:t>f</w:t>
      </w:r>
      <w:r w:rsidRPr="003D57A6">
        <w:rPr>
          <w:rFonts w:ascii="Times New Roman" w:eastAsia="Times New Roman" w:hAnsi="Times New Roman"/>
          <w:sz w:val="36"/>
          <w:szCs w:val="36"/>
          <w:lang w:eastAsia="ru-RU"/>
        </w:rPr>
        <w:fldChar w:fldCharType="end"/>
      </w:r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oydalaniladi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. </w:t>
      </w:r>
      <w:proofErr w:type="spellStart"/>
      <w:proofErr w:type="gram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Maxalliy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sharoitga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moslab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qanday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usuldan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foydalanish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tanlanadi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.</w:t>
      </w:r>
      <w:proofErr w:type="gram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br/>
      </w:r>
      <w:proofErr w:type="spellStart"/>
      <w:proofErr w:type="gram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An`anaviy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usulda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plug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bilan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yerni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chuqur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(20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sm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dan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ko’prok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)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haydab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asosiy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ishlov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beriladi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.</w:t>
      </w:r>
      <w:proofErr w:type="gram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Keyinchalik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esa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 </w:t>
      </w:r>
      <w:proofErr w:type="spellStart"/>
      <w:r w:rsidRPr="003D57A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turli</w:t>
      </w:r>
      <w:proofErr w:type="spellEnd"/>
      <w:r w:rsidRPr="003D57A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tirma</w:t>
      </w:r>
      <w:proofErr w:type="spellEnd"/>
      <w:r w:rsidRPr="003D57A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 xml:space="preserve">, </w:t>
      </w:r>
      <w:proofErr w:type="spellStart"/>
      <w:r w:rsidRPr="003D57A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kul</w:t>
      </w:r>
      <w:proofErr w:type="spellEnd"/>
      <w:r w:rsidRPr="003D57A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tivator</w:t>
      </w:r>
      <w:proofErr w:type="spellEnd"/>
      <w:r w:rsidRPr="003D57A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 xml:space="preserve">, </w:t>
      </w:r>
      <w:proofErr w:type="spellStart"/>
      <w:r w:rsidRPr="003D57A6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freza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 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kabi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mashinalar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bilan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yerga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sayoz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ishlov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beriladi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.</w:t>
      </w:r>
      <w:proofErr w:type="gram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Plug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bilan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ishlov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berishda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tuproqning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ustki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qatlami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qirqilib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ajratiladi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va</w:t>
      </w:r>
      <w:proofErr w:type="spellEnd"/>
      <w:proofErr w:type="gram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yon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tomonga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siljitilib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ma`lum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burchakka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burib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ag’dariladi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.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Ag’darilish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natijasida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qirqilgan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palaxsa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qatlami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lastRenderedPageBreak/>
        <w:t>deformatsiyalanib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maydalanadi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tuproqning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strukturasi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tiklanadi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begona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o’t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urug’lari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va</w:t>
      </w:r>
      <w:proofErr w:type="spellEnd"/>
      <w:proofErr w:type="gram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qoldiqlari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hamda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xasharotlar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ko’miladi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yer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betiga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esa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tuproqning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pastki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ya`ni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chirindiga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boyroq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qatlami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chiqariladi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.</w:t>
      </w:r>
    </w:p>
    <w:p w:rsidR="002C0F24" w:rsidRPr="00633383" w:rsidRDefault="002C0F24" w:rsidP="002C0F2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val="en-US" w:eastAsia="ru-RU"/>
        </w:rPr>
      </w:pP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An`anaviy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 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eastAsia="ru-RU"/>
        </w:rPr>
        <w:fldChar w:fldCharType="begin"/>
      </w:r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instrText xml:space="preserve"> HYPERLINK "https://hozir.org/kurs-ishi-bajardi-19-03-guruh-talabasi-nigoraxon-mamasoliyeva.html" </w:instrText>
      </w:r>
      <w:r w:rsidRPr="003D57A6">
        <w:rPr>
          <w:rFonts w:ascii="Times New Roman" w:eastAsia="Times New Roman" w:hAnsi="Times New Roman"/>
          <w:sz w:val="36"/>
          <w:szCs w:val="36"/>
          <w:lang w:eastAsia="ru-RU"/>
        </w:rPr>
        <w:fldChar w:fldCharType="separate"/>
      </w:r>
      <w:r w:rsidRPr="003D57A6">
        <w:rPr>
          <w:rFonts w:ascii="Times New Roman" w:eastAsia="Times New Roman" w:hAnsi="Times New Roman"/>
          <w:sz w:val="36"/>
          <w:szCs w:val="36"/>
          <w:u w:val="single"/>
          <w:lang w:val="en-US" w:eastAsia="ru-RU"/>
        </w:rPr>
        <w:t>usuldan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u w:val="single"/>
          <w:lang w:val="en-US" w:eastAsia="ru-RU"/>
        </w:rPr>
        <w:t>foydalanib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eastAsia="ru-RU"/>
        </w:rPr>
        <w:fldChar w:fldCharType="end"/>
      </w:r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chuqur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va</w:t>
      </w:r>
      <w:proofErr w:type="spellEnd"/>
      <w:proofErr w:type="gram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o’ta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chuqur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(27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sm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va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undan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ortiqroq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)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shudgorlab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begona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o’tlarni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keskin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kamaytirish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mumkin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. </w:t>
      </w:r>
      <w:proofErr w:type="spellStart"/>
      <w:proofErr w:type="gram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yerni</w:t>
      </w:r>
      <w:proofErr w:type="spellEnd"/>
      <w:proofErr w:type="gram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ag’darib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haydash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tuproqqa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salbiy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ta`sir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ko’rsatadi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chunki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yer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betiga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chiqarilgan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organik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moddalar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kuyosh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nuri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va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boshqa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omillar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ta`sirida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parchalanib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tarkibidagi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uglerodning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atmosferaga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uchib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ketishi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hamda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tuproq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eroziyasi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kuchayishi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mumkin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. </w:t>
      </w:r>
      <w:proofErr w:type="gram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Bu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esa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tuproq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unumdorligini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pasaytiradi</w:t>
      </w:r>
      <w:proofErr w:type="spellEnd"/>
      <w:r w:rsidRPr="003D57A6">
        <w:rPr>
          <w:rFonts w:ascii="Times New Roman" w:eastAsia="Times New Roman" w:hAnsi="Times New Roman"/>
          <w:sz w:val="36"/>
          <w:szCs w:val="36"/>
          <w:lang w:val="en-US" w:eastAsia="ru-RU"/>
        </w:rPr>
        <w:t>.</w:t>
      </w:r>
      <w:proofErr w:type="gram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br/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Sug’oriladigan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yerlarda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2 - 3 </w:t>
      </w:r>
      <w:proofErr w:type="spellStart"/>
      <w:proofErr w:type="gram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marta</w:t>
      </w:r>
      <w:proofErr w:type="spellEnd"/>
      <w:proofErr w:type="gram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hosil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olish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uchun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tuproqqa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intensiv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ishlov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berish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texnologiyasidan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foydalaniladi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. Bu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esa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dalaga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mashina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-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traktor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agregatlarini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shu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jumladan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plugli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agregatlarni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ko’p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marta</w:t>
      </w:r>
      <w:proofErr w:type="spellEnd"/>
      <w:proofErr w:type="gram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kiritishga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 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olib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keladi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. </w:t>
      </w:r>
      <w:proofErr w:type="spellStart"/>
      <w:proofErr w:type="gram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Natijada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tuproqning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ustki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qatlami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uvalanib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changga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aylanishi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pastki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qatlamining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esa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zichlanishi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kuchayadi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.</w:t>
      </w:r>
      <w:proofErr w:type="gram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 </w:t>
      </w:r>
      <w:hyperlink r:id="rId5" w:history="1">
        <w:proofErr w:type="spellStart"/>
        <w:r w:rsidRPr="00633383">
          <w:rPr>
            <w:rFonts w:ascii="Times New Roman" w:eastAsia="Times New Roman" w:hAnsi="Times New Roman"/>
            <w:sz w:val="36"/>
            <w:szCs w:val="36"/>
            <w:u w:val="single"/>
            <w:lang w:eastAsia="ru-RU"/>
          </w:rPr>
          <w:t>Bundan</w:t>
        </w:r>
        <w:proofErr w:type="spellEnd"/>
        <w:r w:rsidRPr="00633383">
          <w:rPr>
            <w:rFonts w:ascii="Times New Roman" w:eastAsia="Times New Roman" w:hAnsi="Times New Roman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633383">
          <w:rPr>
            <w:rFonts w:ascii="Times New Roman" w:eastAsia="Times New Roman" w:hAnsi="Times New Roman"/>
            <w:sz w:val="36"/>
            <w:szCs w:val="36"/>
            <w:u w:val="single"/>
            <w:lang w:eastAsia="ru-RU"/>
          </w:rPr>
          <w:t>tashqari</w:t>
        </w:r>
        <w:proofErr w:type="spellEnd"/>
      </w:hyperlink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,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plug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bilan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bir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necha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yil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davomida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yerga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bir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xil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chuqurlikda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ishlov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berilganda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shudgor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tubida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o’ta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zichlangan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 «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berch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tovon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»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paydo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bo’lib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,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o’simlik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ildizining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rivojlanishi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va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suvning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shimilishiga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to’siqlik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>qiladi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t xml:space="preserve">. </w:t>
      </w:r>
      <w:proofErr w:type="spellStart"/>
      <w:proofErr w:type="gram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Bunday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yerlardan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yuqori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hosil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 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olishning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iloji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qolmaydi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.</w:t>
      </w:r>
      <w:proofErr w:type="gram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yerga</w:t>
      </w:r>
      <w:proofErr w:type="spellEnd"/>
      <w:proofErr w:type="gram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solingan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mineral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o’g’itning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samarasi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ham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kam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bo’ladi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.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Shu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sababli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so’nggi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vaqtda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dunyo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buyicha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yerga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ishlov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berishning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resurs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tejamkor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usullari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va</w:t>
      </w:r>
      <w:proofErr w:type="spellEnd"/>
      <w:proofErr w:type="gram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tuproqni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himoyalovchi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texnologiyalari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keng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tarqalmoqda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.</w:t>
      </w:r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br/>
      </w:r>
      <w:proofErr w:type="spellStart"/>
      <w:proofErr w:type="gram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Resurs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tejamkor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texnologiyani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ba`zi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mutaxassislar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 </w:t>
      </w:r>
      <w:proofErr w:type="spellStart"/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nul</w:t>
      </w:r>
      <w:proofErr w:type="spellEnd"/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 xml:space="preserve">, </w:t>
      </w:r>
      <w:proofErr w:type="spellStart"/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kimyoviy</w:t>
      </w:r>
      <w:proofErr w:type="spellEnd"/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 xml:space="preserve">, minimal, al </w:t>
      </w:r>
      <w:proofErr w:type="spellStart"/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ternativ</w:t>
      </w:r>
      <w:proofErr w:type="spellEnd"/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texnologiya</w:t>
      </w:r>
      <w:proofErr w:type="spellEnd"/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 xml:space="preserve">, </w:t>
      </w:r>
      <w:proofErr w:type="spellStart"/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mo’lchalash</w:t>
      </w:r>
      <w:proofErr w:type="spellEnd"/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 xml:space="preserve">, </w:t>
      </w:r>
      <w:proofErr w:type="spellStart"/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pushtalash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 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texnologiyasi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deb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atashadi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.</w:t>
      </w:r>
      <w:proofErr w:type="gram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Ularning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asosiy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ko’rsatkichi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yerga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ishlov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berishda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plugdan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har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yili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foydalanmaslikdir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.</w:t>
      </w:r>
      <w:proofErr w:type="gram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Shu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sababli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bir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nechta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texnologik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operatsiyalarni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murakkablashtirilgan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qurama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(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kombinatsiyalashtirilgan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)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agregatning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bir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yurishida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bajarib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tuproq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zichlanishining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oldini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olish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maqsadga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muvofiqdir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.</w:t>
      </w:r>
      <w:proofErr w:type="gram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br/>
      </w:r>
      <w:proofErr w:type="spellStart"/>
      <w:proofErr w:type="gram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G’alladan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so’ng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takroriy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ekinni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yuqoridagi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texnologiyada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ekish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lastRenderedPageBreak/>
        <w:t>uchun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 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fldChar w:fldCharType="begin"/>
      </w:r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instrText xml:space="preserve"> HYPERLINK "https://hozir.org/topni-urib-yurish.html" </w:instrText>
      </w:r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fldChar w:fldCharType="separate"/>
      </w:r>
      <w:r w:rsidRPr="00633383">
        <w:rPr>
          <w:rFonts w:ascii="Times New Roman" w:eastAsia="Times New Roman" w:hAnsi="Times New Roman"/>
          <w:sz w:val="36"/>
          <w:szCs w:val="36"/>
          <w:u w:val="single"/>
          <w:lang w:val="en-US" w:eastAsia="ru-RU"/>
        </w:rPr>
        <w:t>poyalarni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u w:val="single"/>
          <w:lang w:val="en-US" w:eastAsia="ru-RU"/>
        </w:rPr>
        <w:t>balandroqdan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u w:val="single"/>
          <w:lang w:val="en-US" w:eastAsia="ru-RU"/>
        </w:rPr>
        <w:t>urib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fldChar w:fldCharType="end"/>
      </w:r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ular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massasining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30 %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ini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 </w:t>
      </w:r>
      <w:proofErr w:type="spellStart"/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ang’iz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 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ko’rinishida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qoldirish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kerak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.</w:t>
      </w:r>
      <w:proofErr w:type="gram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Ekin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ekish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uchun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ang’izning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faqat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urug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’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ko’miladigan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joyigina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turli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 </w:t>
      </w:r>
      <w:proofErr w:type="spellStart"/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chizel</w:t>
      </w:r>
      <w:proofErr w:type="spellEnd"/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 xml:space="preserve">, </w:t>
      </w:r>
      <w:proofErr w:type="spellStart"/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kul</w:t>
      </w:r>
      <w:proofErr w:type="spellEnd"/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tivator</w:t>
      </w:r>
      <w:proofErr w:type="spellEnd"/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 xml:space="preserve">, </w:t>
      </w:r>
      <w:proofErr w:type="spellStart"/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chuqurlatkich</w:t>
      </w:r>
      <w:proofErr w:type="spellEnd"/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 xml:space="preserve">, </w:t>
      </w:r>
      <w:proofErr w:type="spellStart"/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chuquryumshatkich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 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kabilar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yordamida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yumshatiladi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.</w:t>
      </w:r>
      <w:proofErr w:type="gram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O’n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tomonga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qiya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engashgan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ustunga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o’rnatilgan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tishli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«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paraplau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»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turidagi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chuqur</w:t>
      </w:r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softHyphen/>
        <w:t>yumshatkichdan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foydalanish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yaxshi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natija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beradi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.</w:t>
      </w:r>
      <w:proofErr w:type="gram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br/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Chuquryumshatkich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-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tilgich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har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3...4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yilda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bir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marotaba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0</w:t>
      </w:r>
      <w:proofErr w:type="gram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,5</w:t>
      </w:r>
      <w:proofErr w:type="gram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...0,6 m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chuqurlikkacha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1,5...2,5 m 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oraliq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qoldirib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ishlatiladi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. </w:t>
      </w:r>
      <w:proofErr w:type="spellStart"/>
      <w:proofErr w:type="gram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Natijada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ildiz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rivojlanadigan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joy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kengayadi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.</w:t>
      </w:r>
      <w:proofErr w:type="gram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Bunday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usul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«</w:t>
      </w:r>
      <w:proofErr w:type="spellStart"/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yo’laklab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»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ishlov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berish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deb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ataladi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.</w:t>
      </w:r>
      <w:proofErr w:type="gram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br/>
      </w:r>
      <w:proofErr w:type="spellStart"/>
      <w:proofErr w:type="gramStart"/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Nul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 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texnologiyasi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shudgorlamasdan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ekish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yoki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bevosita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ekish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ham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deyiladi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.</w:t>
      </w:r>
      <w:proofErr w:type="gram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gram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Bu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usulda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dalaning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25 % 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gagina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 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fldChar w:fldCharType="begin"/>
      </w:r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instrText xml:space="preserve"> HYPERLINK "https://hozir.org/maxsus-effektlarning-turlari.html" </w:instrText>
      </w:r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fldChar w:fldCharType="separate"/>
      </w:r>
      <w:r w:rsidRPr="00633383">
        <w:rPr>
          <w:rFonts w:ascii="Times New Roman" w:eastAsia="Times New Roman" w:hAnsi="Times New Roman"/>
          <w:sz w:val="36"/>
          <w:szCs w:val="36"/>
          <w:u w:val="single"/>
          <w:lang w:val="en-US" w:eastAsia="ru-RU"/>
        </w:rPr>
        <w:t>mexanik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u w:val="single"/>
          <w:lang w:val="en-US" w:eastAsia="ru-RU"/>
        </w:rPr>
        <w:t>ishl</w:t>
      </w:r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fldChar w:fldCharType="end"/>
      </w:r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ov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beriladi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qolgan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joydagi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begona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o’tlar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gerbitsid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yordamida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yo’qotiladi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.</w:t>
      </w:r>
      <w:proofErr w:type="gram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br/>
      </w:r>
      <w:proofErr w:type="spellStart"/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Resurs</w:t>
      </w:r>
      <w:proofErr w:type="spellEnd"/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tejamkor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 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texnologiyadan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foydalanilganda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tuproqni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ekin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ekish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uchun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tayyorlashga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sarflanadigan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katta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mablag’lar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tejaladi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tuproqning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shimuvchanligi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ortib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chuvalchanglar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ko’payadi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natijada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yerning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unumdorligi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ortib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hosildorlik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oshadi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br/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Ponaning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nazariyasi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xususiyatlar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 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va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ulardan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foydalanish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. </w:t>
      </w:r>
      <w:proofErr w:type="spellStart"/>
      <w:proofErr w:type="gram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Inson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uz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faoliyatida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ajoyib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moslama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 - 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ponadan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keng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foydalanadi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.</w:t>
      </w:r>
      <w:proofErr w:type="gram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Biron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jismga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kiritilayotgan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ponaning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yonlarida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(3- 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rasm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)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uni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 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fldChar w:fldCharType="begin"/>
      </w:r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instrText xml:space="preserve"> HYPERLINK "https://hozir.org/aim-uz-abdulla-qahhor-adabiyot-va-hayot-haqida.html" </w:instrText>
      </w:r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fldChar w:fldCharType="separate"/>
      </w:r>
      <w:r w:rsidRPr="00633383">
        <w:rPr>
          <w:rFonts w:ascii="Times New Roman" w:eastAsia="Times New Roman" w:hAnsi="Times New Roman"/>
          <w:sz w:val="36"/>
          <w:szCs w:val="36"/>
          <w:u w:val="single"/>
          <w:lang w:val="en-US" w:eastAsia="ru-RU"/>
        </w:rPr>
        <w:t>ilgarilatib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u w:val="single"/>
          <w:lang w:val="en-US" w:eastAsia="ru-RU"/>
        </w:rPr>
        <w:t>siljitadigan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u w:val="single"/>
          <w:lang w:val="en-US" w:eastAsia="ru-RU"/>
        </w:rPr>
        <w:t>kuch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u w:val="single"/>
          <w:lang w:val="en-US" w:eastAsia="ru-RU"/>
        </w:rPr>
        <w:t> </w:t>
      </w:r>
      <w:r w:rsidRPr="00633383">
        <w:rPr>
          <w:rFonts w:ascii="Times New Roman" w:eastAsia="Times New Roman" w:hAnsi="Times New Roman"/>
          <w:sz w:val="36"/>
          <w:szCs w:val="36"/>
          <w:lang w:eastAsia="ru-RU"/>
        </w:rPr>
        <w:fldChar w:fldCharType="end"/>
      </w:r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R</w:t>
      </w:r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 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ga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nisbatan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bir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necha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marotaba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ko’p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bo’lgan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normal (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pona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yonlariga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perpendikulyar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) </w:t>
      </w:r>
      <w:r w:rsidRPr="00633383">
        <w:rPr>
          <w:rFonts w:ascii="Times New Roman" w:eastAsia="Times New Roman" w:hAnsi="Times New Roman"/>
          <w:i/>
          <w:iCs/>
          <w:sz w:val="36"/>
          <w:szCs w:val="36"/>
          <w:lang w:val="en-US" w:eastAsia="ru-RU"/>
        </w:rPr>
        <w:t>N</w:t>
      </w:r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 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kuchlari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hosil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bo’ladi</w:t>
      </w:r>
      <w:proofErr w:type="spellEnd"/>
      <w:r w:rsidRPr="00633383">
        <w:rPr>
          <w:rFonts w:ascii="Times New Roman" w:eastAsia="Times New Roman" w:hAnsi="Times New Roman"/>
          <w:sz w:val="36"/>
          <w:szCs w:val="36"/>
          <w:lang w:val="en-US" w:eastAsia="ru-RU"/>
        </w:rPr>
        <w:t>.</w:t>
      </w:r>
      <w:proofErr w:type="gramEnd"/>
    </w:p>
    <w:p w:rsidR="00C445E7" w:rsidRPr="002C0F24" w:rsidRDefault="00C445E7">
      <w:pPr>
        <w:rPr>
          <w:lang w:val="en-US"/>
        </w:rPr>
      </w:pPr>
    </w:p>
    <w:sectPr w:rsidR="00C445E7" w:rsidRPr="002C0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F2"/>
    <w:rsid w:val="002C0F24"/>
    <w:rsid w:val="009074F2"/>
    <w:rsid w:val="00C4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zir.org/fotoeffekt-va-uning-amaliy-ahamiya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7337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2022-02-02T10:54:00Z</dcterms:created>
  <dcterms:modified xsi:type="dcterms:W3CDTF">2022-02-02T10:55:00Z</dcterms:modified>
</cp:coreProperties>
</file>