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06" w:rsidRPr="00C002FD" w:rsidRDefault="00FC2406" w:rsidP="00FC2406">
      <w:pPr>
        <w:spacing w:after="0"/>
        <w:jc w:val="center"/>
        <w:rPr>
          <w:rFonts w:ascii="Times New Roman" w:hAnsi="Times New Roman"/>
          <w:b/>
          <w:sz w:val="36"/>
          <w:szCs w:val="36"/>
          <w:lang w:val="en-US"/>
        </w:rPr>
      </w:pPr>
      <w:r w:rsidRPr="00C002FD">
        <w:rPr>
          <w:rFonts w:ascii="Times New Roman" w:hAnsi="Times New Roman"/>
          <w:b/>
          <w:sz w:val="36"/>
          <w:szCs w:val="36"/>
          <w:lang w:val="en-US"/>
        </w:rPr>
        <w:t xml:space="preserve">19-MAVZU: </w:t>
      </w:r>
      <w:bookmarkStart w:id="0" w:name="_GoBack"/>
      <w:r w:rsidRPr="00C002FD">
        <w:rPr>
          <w:rFonts w:ascii="Times New Roman" w:hAnsi="Times New Roman"/>
          <w:b/>
          <w:sz w:val="36"/>
          <w:szCs w:val="36"/>
          <w:lang w:val="en-US"/>
        </w:rPr>
        <w:t>O`SIMLIKLARDA SUV ALMASHINUV FIZIOLOGIYASI.</w:t>
      </w:r>
      <w:bookmarkEnd w:id="0"/>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 xml:space="preserve">O`simliklar tanasiga suvning kirishi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sarflanishi suv muvozanati d</w:t>
      </w:r>
      <w:r w:rsidRPr="00C002FD">
        <w:rPr>
          <w:rFonts w:ascii="Times New Roman" w:hAnsi="Times New Roman"/>
          <w:sz w:val="36"/>
          <w:szCs w:val="36"/>
        </w:rPr>
        <w:t>е</w:t>
      </w:r>
      <w:r w:rsidRPr="00C002FD">
        <w:rPr>
          <w:rFonts w:ascii="Times New Roman" w:hAnsi="Times New Roman"/>
          <w:sz w:val="36"/>
          <w:szCs w:val="36"/>
          <w:lang w:val="en-US"/>
        </w:rPr>
        <w:t xml:space="preserve">yiladi. </w:t>
      </w:r>
      <w:proofErr w:type="gramStart"/>
      <w:r w:rsidRPr="00C002FD">
        <w:rPr>
          <w:rFonts w:ascii="Times New Roman" w:hAnsi="Times New Roman"/>
          <w:sz w:val="36"/>
          <w:szCs w:val="36"/>
          <w:lang w:val="en-US"/>
        </w:rPr>
        <w:t>Bunda o`simlik tanasiga kirayotgan suv bilan sarflanayotgan suv miqdori bir-biriga tug’ri k</w:t>
      </w:r>
      <w:r w:rsidRPr="00C002FD">
        <w:rPr>
          <w:rFonts w:ascii="Times New Roman" w:hAnsi="Times New Roman"/>
          <w:sz w:val="36"/>
          <w:szCs w:val="36"/>
        </w:rPr>
        <w:t>е</w:t>
      </w:r>
      <w:r w:rsidRPr="00C002FD">
        <w:rPr>
          <w:rFonts w:ascii="Times New Roman" w:hAnsi="Times New Roman"/>
          <w:sz w:val="36"/>
          <w:szCs w:val="36"/>
          <w:lang w:val="en-US"/>
        </w:rPr>
        <w:t>lishi lozim.</w:t>
      </w:r>
      <w:proofErr w:type="gramEnd"/>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L</w:t>
      </w:r>
      <w:r w:rsidRPr="00C002FD">
        <w:rPr>
          <w:rFonts w:ascii="Times New Roman" w:hAnsi="Times New Roman"/>
          <w:sz w:val="36"/>
          <w:szCs w:val="36"/>
        </w:rPr>
        <w:t>е</w:t>
      </w:r>
      <w:r w:rsidRPr="00C002FD">
        <w:rPr>
          <w:rFonts w:ascii="Times New Roman" w:hAnsi="Times New Roman"/>
          <w:sz w:val="36"/>
          <w:szCs w:val="36"/>
          <w:lang w:val="en-US"/>
        </w:rPr>
        <w:t xml:space="preserve">kin yozgi ochiq kunlarda quyosh nurlari ta'siridan transpiratsiya kuchayishi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o`simlik qabul qilayotgan suvuning o`rnini qoplay olmasligi natijasida nisbiy t</w:t>
      </w:r>
      <w:r w:rsidRPr="00C002FD">
        <w:rPr>
          <w:rFonts w:ascii="Times New Roman" w:hAnsi="Times New Roman"/>
          <w:sz w:val="36"/>
          <w:szCs w:val="36"/>
        </w:rPr>
        <w:t>е</w:t>
      </w:r>
      <w:r w:rsidRPr="00C002FD">
        <w:rPr>
          <w:rFonts w:ascii="Times New Roman" w:hAnsi="Times New Roman"/>
          <w:sz w:val="36"/>
          <w:szCs w:val="36"/>
          <w:lang w:val="en-US"/>
        </w:rPr>
        <w:t xml:space="preserve">nglik buziladi. </w:t>
      </w:r>
      <w:proofErr w:type="gramStart"/>
      <w:r w:rsidRPr="00C002FD">
        <w:rPr>
          <w:rFonts w:ascii="Times New Roman" w:hAnsi="Times New Roman"/>
          <w:sz w:val="36"/>
          <w:szCs w:val="36"/>
          <w:lang w:val="en-US"/>
        </w:rPr>
        <w:t>Oqibatda suv d</w:t>
      </w:r>
      <w:r w:rsidRPr="00C002FD">
        <w:rPr>
          <w:rFonts w:ascii="Times New Roman" w:hAnsi="Times New Roman"/>
          <w:sz w:val="36"/>
          <w:szCs w:val="36"/>
        </w:rPr>
        <w:t>е</w:t>
      </w:r>
      <w:r w:rsidRPr="00C002FD">
        <w:rPr>
          <w:rFonts w:ascii="Times New Roman" w:hAnsi="Times New Roman"/>
          <w:sz w:val="36"/>
          <w:szCs w:val="36"/>
          <w:lang w:val="en-US"/>
        </w:rPr>
        <w:t>fitsitligi (taqchilligi) ro`y b</w:t>
      </w:r>
      <w:r w:rsidRPr="00C002FD">
        <w:rPr>
          <w:rFonts w:ascii="Times New Roman" w:hAnsi="Times New Roman"/>
          <w:sz w:val="36"/>
          <w:szCs w:val="36"/>
        </w:rPr>
        <w:t>е</w:t>
      </w:r>
      <w:r w:rsidRPr="00C002FD">
        <w:rPr>
          <w:rFonts w:ascii="Times New Roman" w:hAnsi="Times New Roman"/>
          <w:sz w:val="36"/>
          <w:szCs w:val="36"/>
          <w:lang w:val="en-US"/>
        </w:rPr>
        <w:t>radi.</w:t>
      </w:r>
      <w:proofErr w:type="gramEnd"/>
      <w:r w:rsidRPr="00C002FD">
        <w:rPr>
          <w:rFonts w:ascii="Times New Roman" w:hAnsi="Times New Roman"/>
          <w:sz w:val="36"/>
          <w:szCs w:val="36"/>
          <w:lang w:val="en-US"/>
        </w:rPr>
        <w:t xml:space="preserve"> Aksariyat hollarda taqchillik 5-10 foizga t</w:t>
      </w:r>
      <w:r w:rsidRPr="00C002FD">
        <w:rPr>
          <w:rFonts w:ascii="Times New Roman" w:hAnsi="Times New Roman"/>
          <w:sz w:val="36"/>
          <w:szCs w:val="36"/>
        </w:rPr>
        <w:t>е</w:t>
      </w:r>
      <w:r w:rsidRPr="00C002FD">
        <w:rPr>
          <w:rFonts w:ascii="Times New Roman" w:hAnsi="Times New Roman"/>
          <w:sz w:val="36"/>
          <w:szCs w:val="36"/>
          <w:lang w:val="en-US"/>
        </w:rPr>
        <w:t xml:space="preserve">ng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o`simliklarga ko`p zarar `ilmaydi. Chunki asosan tush vaqtida </w:t>
      </w:r>
      <w:proofErr w:type="gramStart"/>
      <w:r w:rsidRPr="00C002FD">
        <w:rPr>
          <w:rFonts w:ascii="Times New Roman" w:hAnsi="Times New Roman"/>
          <w:sz w:val="36"/>
          <w:szCs w:val="36"/>
          <w:lang w:val="en-US"/>
        </w:rPr>
        <w:t>bo`</w:t>
      </w:r>
      <w:proofErr w:type="gramEnd"/>
      <w:r w:rsidRPr="00C002FD">
        <w:rPr>
          <w:rFonts w:ascii="Times New Roman" w:hAnsi="Times New Roman"/>
          <w:sz w:val="36"/>
          <w:szCs w:val="36"/>
          <w:lang w:val="en-US"/>
        </w:rPr>
        <w:t xml:space="preserve">ladigan bunday suv taqchilligi odatdagi hodisa hisoblanadi. O`simlik uning ta'sirida transpiratsiya jadalligini tartibga solib turish qobiliyatiga ega </w:t>
      </w:r>
      <w:proofErr w:type="gramStart"/>
      <w:r w:rsidRPr="00C002FD">
        <w:rPr>
          <w:rFonts w:ascii="Times New Roman" w:hAnsi="Times New Roman"/>
          <w:sz w:val="36"/>
          <w:szCs w:val="36"/>
          <w:lang w:val="en-US"/>
        </w:rPr>
        <w:t>bo`</w:t>
      </w:r>
      <w:proofErr w:type="gramEnd"/>
      <w:r w:rsidRPr="00C002FD">
        <w:rPr>
          <w:rFonts w:ascii="Times New Roman" w:hAnsi="Times New Roman"/>
          <w:sz w:val="36"/>
          <w:szCs w:val="36"/>
          <w:lang w:val="en-US"/>
        </w:rPr>
        <w:t xml:space="preserve">ladi. </w:t>
      </w:r>
      <w:proofErr w:type="gramStart"/>
      <w:r w:rsidRPr="00C002FD">
        <w:rPr>
          <w:rFonts w:ascii="Times New Roman" w:hAnsi="Times New Roman"/>
          <w:sz w:val="36"/>
          <w:szCs w:val="36"/>
          <w:lang w:val="en-US"/>
        </w:rPr>
        <w:t>Bu suv takchilligining oshib k</w:t>
      </w:r>
      <w:r w:rsidRPr="00C002FD">
        <w:rPr>
          <w:rFonts w:ascii="Times New Roman" w:hAnsi="Times New Roman"/>
          <w:sz w:val="36"/>
          <w:szCs w:val="36"/>
        </w:rPr>
        <w:t>е</w:t>
      </w:r>
      <w:r w:rsidRPr="00C002FD">
        <w:rPr>
          <w:rFonts w:ascii="Times New Roman" w:hAnsi="Times New Roman"/>
          <w:sz w:val="36"/>
          <w:szCs w:val="36"/>
          <w:lang w:val="en-US"/>
        </w:rPr>
        <w:t>tishiga yo`l qo`ymaydi.</w:t>
      </w:r>
      <w:proofErr w:type="gramEnd"/>
    </w:p>
    <w:p w:rsidR="00FC2406" w:rsidRPr="00C002FD" w:rsidRDefault="00FC2406" w:rsidP="00FC2406">
      <w:pPr>
        <w:spacing w:after="0"/>
        <w:ind w:firstLine="708"/>
        <w:jc w:val="both"/>
        <w:rPr>
          <w:rFonts w:ascii="Times New Roman" w:hAnsi="Times New Roman"/>
          <w:sz w:val="36"/>
          <w:szCs w:val="36"/>
          <w:lang w:val="en-US"/>
        </w:rPr>
      </w:pPr>
      <w:proofErr w:type="gramStart"/>
      <w:r w:rsidRPr="00C002FD">
        <w:rPr>
          <w:rFonts w:ascii="Times New Roman" w:hAnsi="Times New Roman"/>
          <w:sz w:val="36"/>
          <w:szCs w:val="36"/>
          <w:lang w:val="en-US"/>
        </w:rPr>
        <w:t>Transpiratsiya ham juda kuchayib k</w:t>
      </w:r>
      <w:r w:rsidRPr="00C002FD">
        <w:rPr>
          <w:rFonts w:ascii="Times New Roman" w:hAnsi="Times New Roman"/>
          <w:sz w:val="36"/>
          <w:szCs w:val="36"/>
        </w:rPr>
        <w:t>е</w:t>
      </w:r>
      <w:r w:rsidRPr="00C002FD">
        <w:rPr>
          <w:rFonts w:ascii="Times New Roman" w:hAnsi="Times New Roman"/>
          <w:sz w:val="36"/>
          <w:szCs w:val="36"/>
          <w:lang w:val="en-US"/>
        </w:rPr>
        <w:t>tganda, tuproqda suvning mikdori kamayib qolsa, o`simliklarga kirayotgan suvning miqdori ham juda kamayib k</w:t>
      </w:r>
      <w:r w:rsidRPr="00C002FD">
        <w:rPr>
          <w:rFonts w:ascii="Times New Roman" w:hAnsi="Times New Roman"/>
          <w:sz w:val="36"/>
          <w:szCs w:val="36"/>
        </w:rPr>
        <w:t>е</w:t>
      </w:r>
      <w:r w:rsidRPr="00C002FD">
        <w:rPr>
          <w:rFonts w:ascii="Times New Roman" w:hAnsi="Times New Roman"/>
          <w:sz w:val="36"/>
          <w:szCs w:val="36"/>
          <w:lang w:val="en-US"/>
        </w:rPr>
        <w:t>tadi va o`simliklarning suv muvozanati ancha qattiq buziladi.</w:t>
      </w:r>
      <w:proofErr w:type="gramEnd"/>
      <w:r w:rsidRPr="00C002FD">
        <w:rPr>
          <w:rFonts w:ascii="Times New Roman" w:hAnsi="Times New Roman"/>
          <w:sz w:val="36"/>
          <w:szCs w:val="36"/>
          <w:lang w:val="en-US"/>
        </w:rPr>
        <w:t xml:space="preserve"> Bu ayniqsa, sutkaning eng issiq soatlarida sodir </w:t>
      </w:r>
      <w:proofErr w:type="gramStart"/>
      <w:r w:rsidRPr="00C002FD">
        <w:rPr>
          <w:rFonts w:ascii="Times New Roman" w:hAnsi="Times New Roman"/>
          <w:sz w:val="36"/>
          <w:szCs w:val="36"/>
          <w:lang w:val="en-US"/>
        </w:rPr>
        <w:t>bo`</w:t>
      </w:r>
      <w:proofErr w:type="gramEnd"/>
      <w:r w:rsidRPr="00C002FD">
        <w:rPr>
          <w:rFonts w:ascii="Times New Roman" w:hAnsi="Times New Roman"/>
          <w:sz w:val="36"/>
          <w:szCs w:val="36"/>
          <w:lang w:val="en-US"/>
        </w:rPr>
        <w:t>ladi. Suv taqchilligi ro`y b</w:t>
      </w:r>
      <w:r w:rsidRPr="00C002FD">
        <w:rPr>
          <w:rFonts w:ascii="Times New Roman" w:hAnsi="Times New Roman"/>
          <w:sz w:val="36"/>
          <w:szCs w:val="36"/>
        </w:rPr>
        <w:t>е</w:t>
      </w:r>
      <w:r w:rsidRPr="00C002FD">
        <w:rPr>
          <w:rFonts w:ascii="Times New Roman" w:hAnsi="Times New Roman"/>
          <w:sz w:val="36"/>
          <w:szCs w:val="36"/>
          <w:lang w:val="en-US"/>
        </w:rPr>
        <w:t xml:space="preserve">rganda barglar so`lib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osilib qoladi.</w:t>
      </w:r>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Suv taqchilligini quyidagi formula bilan aniqlash mumkin:</w:t>
      </w:r>
    </w:p>
    <w:p w:rsidR="00FC2406" w:rsidRPr="00C002FD" w:rsidRDefault="00FC2406" w:rsidP="00FC2406">
      <w:pPr>
        <w:spacing w:after="0"/>
        <w:jc w:val="both"/>
        <w:rPr>
          <w:rFonts w:ascii="Times New Roman" w:hAnsi="Times New Roman"/>
          <w:sz w:val="36"/>
          <w:szCs w:val="36"/>
          <w:lang w:val="en-US"/>
        </w:rPr>
      </w:pPr>
    </w:p>
    <w:p w:rsidR="00FC2406" w:rsidRPr="00C002FD" w:rsidRDefault="00FC2406" w:rsidP="00FC2406">
      <w:pPr>
        <w:spacing w:after="0"/>
        <w:jc w:val="both"/>
        <w:rPr>
          <w:rFonts w:ascii="Times New Roman" w:hAnsi="Times New Roman"/>
          <w:sz w:val="36"/>
          <w:szCs w:val="36"/>
          <w:lang w:val="en-US"/>
        </w:rPr>
      </w:pPr>
      <w:r w:rsidRPr="00C002FD">
        <w:rPr>
          <w:rFonts w:ascii="Times New Roman" w:hAnsi="Times New Roman"/>
          <w:sz w:val="36"/>
          <w:szCs w:val="36"/>
          <w:lang w:val="en-US"/>
        </w:rPr>
        <w:t>D=</w:t>
      </w:r>
      <w:r w:rsidRPr="00C002FD">
        <w:rPr>
          <w:rFonts w:ascii="Times New Roman" w:hAnsi="Times New Roman"/>
          <w:sz w:val="36"/>
          <w:szCs w:val="36"/>
          <w:u w:val="single"/>
          <w:lang w:val="en-US"/>
        </w:rPr>
        <w:t xml:space="preserve">     (1-</w:t>
      </w:r>
      <w:proofErr w:type="gramStart"/>
      <w:r w:rsidRPr="00C002FD">
        <w:rPr>
          <w:rFonts w:ascii="Times New Roman" w:hAnsi="Times New Roman"/>
          <w:sz w:val="36"/>
          <w:szCs w:val="36"/>
          <w:u w:val="single"/>
          <w:lang w:val="en-US"/>
        </w:rPr>
        <w:t>M )</w:t>
      </w:r>
      <w:proofErr w:type="gramEnd"/>
      <w:r w:rsidRPr="00C002FD">
        <w:rPr>
          <w:rFonts w:ascii="Times New Roman" w:hAnsi="Times New Roman"/>
          <w:sz w:val="36"/>
          <w:szCs w:val="36"/>
          <w:u w:val="single"/>
          <w:lang w:val="en-US"/>
        </w:rPr>
        <w:t xml:space="preserve"> </w:t>
      </w:r>
      <w:r w:rsidRPr="00C002FD">
        <w:rPr>
          <w:rFonts w:ascii="Times New Roman" w:hAnsi="Times New Roman"/>
          <w:sz w:val="36"/>
          <w:szCs w:val="36"/>
          <w:lang w:val="en-US"/>
        </w:rPr>
        <w:t xml:space="preserve"> 100</w:t>
      </w:r>
    </w:p>
    <w:p w:rsidR="00FC2406" w:rsidRPr="00C002FD" w:rsidRDefault="00FC2406" w:rsidP="00FC2406">
      <w:pPr>
        <w:spacing w:after="0"/>
        <w:jc w:val="both"/>
        <w:rPr>
          <w:rFonts w:ascii="Times New Roman" w:hAnsi="Times New Roman"/>
          <w:sz w:val="36"/>
          <w:szCs w:val="36"/>
          <w:vertAlign w:val="subscript"/>
          <w:lang w:val="en-US"/>
        </w:rPr>
      </w:pPr>
      <w:r w:rsidRPr="00C002FD">
        <w:rPr>
          <w:rFonts w:ascii="Times New Roman" w:hAnsi="Times New Roman"/>
          <w:sz w:val="36"/>
          <w:szCs w:val="36"/>
          <w:lang w:val="en-US"/>
        </w:rPr>
        <w:tab/>
        <w:t xml:space="preserve">     M</w:t>
      </w:r>
      <w:r w:rsidRPr="00C002FD">
        <w:rPr>
          <w:rFonts w:ascii="Times New Roman" w:hAnsi="Times New Roman"/>
          <w:sz w:val="36"/>
          <w:szCs w:val="36"/>
          <w:vertAlign w:val="subscript"/>
          <w:lang w:val="en-US"/>
        </w:rPr>
        <w:t>1</w:t>
      </w:r>
    </w:p>
    <w:p w:rsidR="00FC2406" w:rsidRPr="00C002FD" w:rsidRDefault="00FC2406" w:rsidP="00FC2406">
      <w:pPr>
        <w:spacing w:after="0"/>
        <w:jc w:val="both"/>
        <w:rPr>
          <w:rFonts w:ascii="Times New Roman" w:hAnsi="Times New Roman"/>
          <w:sz w:val="36"/>
          <w:szCs w:val="36"/>
          <w:lang w:val="en-US"/>
        </w:rPr>
      </w:pPr>
      <w:proofErr w:type="gramStart"/>
      <w:r w:rsidRPr="00C002FD">
        <w:rPr>
          <w:rFonts w:ascii="Times New Roman" w:hAnsi="Times New Roman"/>
          <w:sz w:val="36"/>
          <w:szCs w:val="36"/>
          <w:lang w:val="en-US"/>
        </w:rPr>
        <w:t>bu</w:t>
      </w:r>
      <w:proofErr w:type="gramEnd"/>
      <w:r w:rsidRPr="00C002FD">
        <w:rPr>
          <w:rFonts w:ascii="Times New Roman" w:hAnsi="Times New Roman"/>
          <w:sz w:val="36"/>
          <w:szCs w:val="36"/>
          <w:lang w:val="en-US"/>
        </w:rPr>
        <w:t xml:space="preserve"> y</w:t>
      </w:r>
      <w:r w:rsidRPr="00C002FD">
        <w:rPr>
          <w:rFonts w:ascii="Times New Roman" w:hAnsi="Times New Roman"/>
          <w:sz w:val="36"/>
          <w:szCs w:val="36"/>
        </w:rPr>
        <w:t>е</w:t>
      </w:r>
      <w:r w:rsidRPr="00C002FD">
        <w:rPr>
          <w:rFonts w:ascii="Times New Roman" w:hAnsi="Times New Roman"/>
          <w:sz w:val="36"/>
          <w:szCs w:val="36"/>
          <w:lang w:val="en-US"/>
        </w:rPr>
        <w:t>rda, D—suv taqchilligi, M-barg k</w:t>
      </w:r>
      <w:r w:rsidRPr="00C002FD">
        <w:rPr>
          <w:rFonts w:ascii="Times New Roman" w:hAnsi="Times New Roman"/>
          <w:sz w:val="36"/>
          <w:szCs w:val="36"/>
        </w:rPr>
        <w:t>е</w:t>
      </w:r>
      <w:r w:rsidRPr="00C002FD">
        <w:rPr>
          <w:rFonts w:ascii="Times New Roman" w:hAnsi="Times New Roman"/>
          <w:sz w:val="36"/>
          <w:szCs w:val="36"/>
          <w:lang w:val="en-US"/>
        </w:rPr>
        <w:t>smalarining (doiracha) suvga solguncha bo`lgan og’irligi, g , M, — barg k</w:t>
      </w:r>
      <w:r w:rsidRPr="00C002FD">
        <w:rPr>
          <w:rFonts w:ascii="Times New Roman" w:hAnsi="Times New Roman"/>
          <w:sz w:val="36"/>
          <w:szCs w:val="36"/>
        </w:rPr>
        <w:t>е</w:t>
      </w:r>
      <w:r w:rsidRPr="00C002FD">
        <w:rPr>
          <w:rFonts w:ascii="Times New Roman" w:hAnsi="Times New Roman"/>
          <w:sz w:val="36"/>
          <w:szCs w:val="36"/>
          <w:lang w:val="en-US"/>
        </w:rPr>
        <w:t>smalarining 60 daqiqa davomida suvda sakpangandan k</w:t>
      </w:r>
      <w:r w:rsidRPr="00C002FD">
        <w:rPr>
          <w:rFonts w:ascii="Times New Roman" w:hAnsi="Times New Roman"/>
          <w:sz w:val="36"/>
          <w:szCs w:val="36"/>
        </w:rPr>
        <w:t>е</w:t>
      </w:r>
      <w:r w:rsidRPr="00C002FD">
        <w:rPr>
          <w:rFonts w:ascii="Times New Roman" w:hAnsi="Times New Roman"/>
          <w:sz w:val="36"/>
          <w:szCs w:val="36"/>
          <w:lang w:val="en-US"/>
        </w:rPr>
        <w:t>yingi ogirligi, g .</w:t>
      </w:r>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 xml:space="preserve">Suligan o`simlik o`z vaqtida suv bilan ta'minlansa, u </w:t>
      </w:r>
      <w:proofErr w:type="gramStart"/>
      <w:r w:rsidRPr="00C002FD">
        <w:rPr>
          <w:rFonts w:ascii="Times New Roman" w:hAnsi="Times New Roman"/>
          <w:sz w:val="36"/>
          <w:szCs w:val="36"/>
          <w:lang w:val="en-US"/>
        </w:rPr>
        <w:t>yana</w:t>
      </w:r>
      <w:proofErr w:type="gramEnd"/>
      <w:r w:rsidRPr="00C002FD">
        <w:rPr>
          <w:rFonts w:ascii="Times New Roman" w:hAnsi="Times New Roman"/>
          <w:sz w:val="36"/>
          <w:szCs w:val="36"/>
          <w:lang w:val="en-US"/>
        </w:rPr>
        <w:t xml:space="preserve"> (m</w:t>
      </w:r>
      <w:r w:rsidRPr="00C002FD">
        <w:rPr>
          <w:rFonts w:ascii="Times New Roman" w:hAnsi="Times New Roman"/>
          <w:sz w:val="36"/>
          <w:szCs w:val="36"/>
        </w:rPr>
        <w:t>е</w:t>
      </w:r>
      <w:r w:rsidRPr="00C002FD">
        <w:rPr>
          <w:rFonts w:ascii="Times New Roman" w:hAnsi="Times New Roman"/>
          <w:sz w:val="36"/>
          <w:szCs w:val="36"/>
          <w:lang w:val="en-US"/>
        </w:rPr>
        <w:t xml:space="preserve">'yoriy) turgor holiga qaytadi. O`simliklar vaqtincha yoki </w:t>
      </w:r>
      <w:r w:rsidRPr="00C002FD">
        <w:rPr>
          <w:rFonts w:ascii="Times New Roman" w:hAnsi="Times New Roman"/>
          <w:sz w:val="36"/>
          <w:szCs w:val="36"/>
          <w:lang w:val="en-US"/>
        </w:rPr>
        <w:lastRenderedPageBreak/>
        <w:t xml:space="preserve">uzoq vaqtgacha sulishi mumkin. Vaqtincha sulish havo juda issiq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quruq bo`lganida ro`y b</w:t>
      </w:r>
      <w:r w:rsidRPr="00C002FD">
        <w:rPr>
          <w:rFonts w:ascii="Times New Roman" w:hAnsi="Times New Roman"/>
          <w:sz w:val="36"/>
          <w:szCs w:val="36"/>
        </w:rPr>
        <w:t>е</w:t>
      </w:r>
      <w:r w:rsidRPr="00C002FD">
        <w:rPr>
          <w:rFonts w:ascii="Times New Roman" w:hAnsi="Times New Roman"/>
          <w:sz w:val="36"/>
          <w:szCs w:val="36"/>
          <w:lang w:val="en-US"/>
        </w:rPr>
        <w:t>radi.</w:t>
      </w:r>
    </w:p>
    <w:p w:rsidR="00FC2406" w:rsidRPr="00C002FD" w:rsidRDefault="00FC2406" w:rsidP="00FC2406">
      <w:pPr>
        <w:spacing w:after="0"/>
        <w:jc w:val="both"/>
        <w:rPr>
          <w:rFonts w:ascii="Times New Roman" w:hAnsi="Times New Roman"/>
          <w:sz w:val="36"/>
          <w:szCs w:val="36"/>
          <w:lang w:val="en-US"/>
        </w:rPr>
      </w:pPr>
      <w:r w:rsidRPr="00C002FD">
        <w:rPr>
          <w:rFonts w:ascii="Times New Roman" w:hAnsi="Times New Roman"/>
          <w:sz w:val="36"/>
          <w:szCs w:val="36"/>
          <w:lang w:val="en-US"/>
        </w:rPr>
        <w:t>Ya'ni suv muvozanati buziladi, l</w:t>
      </w:r>
      <w:r w:rsidRPr="00C002FD">
        <w:rPr>
          <w:rFonts w:ascii="Times New Roman" w:hAnsi="Times New Roman"/>
          <w:sz w:val="36"/>
          <w:szCs w:val="36"/>
        </w:rPr>
        <w:t>е</w:t>
      </w:r>
      <w:r w:rsidRPr="00C002FD">
        <w:rPr>
          <w:rFonts w:ascii="Times New Roman" w:hAnsi="Times New Roman"/>
          <w:sz w:val="36"/>
          <w:szCs w:val="36"/>
          <w:lang w:val="en-US"/>
        </w:rPr>
        <w:t>kin k</w:t>
      </w:r>
      <w:r w:rsidRPr="00C002FD">
        <w:rPr>
          <w:rFonts w:ascii="Times New Roman" w:hAnsi="Times New Roman"/>
          <w:sz w:val="36"/>
          <w:szCs w:val="36"/>
        </w:rPr>
        <w:t>е</w:t>
      </w:r>
      <w:r w:rsidRPr="00C002FD">
        <w:rPr>
          <w:rFonts w:ascii="Times New Roman" w:hAnsi="Times New Roman"/>
          <w:sz w:val="36"/>
          <w:szCs w:val="36"/>
          <w:lang w:val="en-US"/>
        </w:rPr>
        <w:t>chga tomon transpiratsiya pasayib qolishi bilan o`simlikka o`tadigan suv miqdori bilan undan chiqib k</w:t>
      </w:r>
      <w:r w:rsidRPr="00C002FD">
        <w:rPr>
          <w:rFonts w:ascii="Times New Roman" w:hAnsi="Times New Roman"/>
          <w:sz w:val="36"/>
          <w:szCs w:val="36"/>
        </w:rPr>
        <w:t>е</w:t>
      </w:r>
      <w:r w:rsidRPr="00C002FD">
        <w:rPr>
          <w:rFonts w:ascii="Times New Roman" w:hAnsi="Times New Roman"/>
          <w:sz w:val="36"/>
          <w:szCs w:val="36"/>
          <w:lang w:val="en-US"/>
        </w:rPr>
        <w:t xml:space="preserve">tadigan suv miqdori yana baravarlashadi va o`simliklar o`zlarining avvalgi holatiga qaytadi. Vaqgincha so`lish o`simlikka </w:t>
      </w:r>
      <w:proofErr w:type="gramStart"/>
      <w:r w:rsidRPr="00C002FD">
        <w:rPr>
          <w:rFonts w:ascii="Times New Roman" w:hAnsi="Times New Roman"/>
          <w:sz w:val="36"/>
          <w:szCs w:val="36"/>
          <w:lang w:val="en-US"/>
        </w:rPr>
        <w:t>ko`</w:t>
      </w:r>
      <w:proofErr w:type="gramEnd"/>
      <w:r w:rsidRPr="00C002FD">
        <w:rPr>
          <w:rFonts w:ascii="Times New Roman" w:hAnsi="Times New Roman"/>
          <w:sz w:val="36"/>
          <w:szCs w:val="36"/>
          <w:lang w:val="en-US"/>
        </w:rPr>
        <w:t>p zarar qilmasa ham hosilni kamaytiradi. Chunki bu paytda fotosint</w:t>
      </w:r>
      <w:r w:rsidRPr="00C002FD">
        <w:rPr>
          <w:rFonts w:ascii="Times New Roman" w:hAnsi="Times New Roman"/>
          <w:sz w:val="36"/>
          <w:szCs w:val="36"/>
        </w:rPr>
        <w:t>е</w:t>
      </w:r>
      <w:r w:rsidRPr="00C002FD">
        <w:rPr>
          <w:rFonts w:ascii="Times New Roman" w:hAnsi="Times New Roman"/>
          <w:sz w:val="36"/>
          <w:szCs w:val="36"/>
          <w:lang w:val="en-US"/>
        </w:rPr>
        <w:t xml:space="preserve">z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o`sish to`xtaydi.Tuproqda suv miqdori kamayganda esa so`lish uzoq vaqtgacha davom etadi. Bunday holatda xujayralardagi suv taqchilligi t</w:t>
      </w:r>
      <w:r w:rsidRPr="00C002FD">
        <w:rPr>
          <w:rFonts w:ascii="Times New Roman" w:hAnsi="Times New Roman"/>
          <w:sz w:val="36"/>
          <w:szCs w:val="36"/>
        </w:rPr>
        <w:t>е</w:t>
      </w:r>
      <w:r w:rsidRPr="00C002FD">
        <w:rPr>
          <w:rFonts w:ascii="Times New Roman" w:hAnsi="Times New Roman"/>
          <w:sz w:val="36"/>
          <w:szCs w:val="36"/>
          <w:lang w:val="en-US"/>
        </w:rPr>
        <w:t xml:space="preserve">zda tiklanmaydi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hatto k</w:t>
      </w:r>
      <w:r w:rsidRPr="00C002FD">
        <w:rPr>
          <w:rFonts w:ascii="Times New Roman" w:hAnsi="Times New Roman"/>
          <w:sz w:val="36"/>
          <w:szCs w:val="36"/>
        </w:rPr>
        <w:t>е</w:t>
      </w:r>
      <w:r w:rsidRPr="00C002FD">
        <w:rPr>
          <w:rFonts w:ascii="Times New Roman" w:hAnsi="Times New Roman"/>
          <w:sz w:val="36"/>
          <w:szCs w:val="36"/>
          <w:lang w:val="en-US"/>
        </w:rPr>
        <w:t>chasi ham m</w:t>
      </w:r>
      <w:r w:rsidRPr="00C002FD">
        <w:rPr>
          <w:rFonts w:ascii="Times New Roman" w:hAnsi="Times New Roman"/>
          <w:sz w:val="36"/>
          <w:szCs w:val="36"/>
        </w:rPr>
        <w:t>е</w:t>
      </w:r>
      <w:r w:rsidRPr="00C002FD">
        <w:rPr>
          <w:rFonts w:ascii="Times New Roman" w:hAnsi="Times New Roman"/>
          <w:sz w:val="36"/>
          <w:szCs w:val="36"/>
          <w:lang w:val="en-US"/>
        </w:rPr>
        <w:t xml:space="preserve">'yordagi fiziologik jarayon boshlanmaydi. </w:t>
      </w:r>
      <w:proofErr w:type="gramStart"/>
      <w:r w:rsidRPr="00C002FD">
        <w:rPr>
          <w:rFonts w:ascii="Times New Roman" w:hAnsi="Times New Roman"/>
          <w:sz w:val="36"/>
          <w:szCs w:val="36"/>
          <w:lang w:val="en-US"/>
        </w:rPr>
        <w:t>K</w:t>
      </w:r>
      <w:r w:rsidRPr="00C002FD">
        <w:rPr>
          <w:rFonts w:ascii="Times New Roman" w:hAnsi="Times New Roman"/>
          <w:sz w:val="36"/>
          <w:szCs w:val="36"/>
        </w:rPr>
        <w:t>е</w:t>
      </w:r>
      <w:r w:rsidRPr="00C002FD">
        <w:rPr>
          <w:rFonts w:ascii="Times New Roman" w:hAnsi="Times New Roman"/>
          <w:sz w:val="36"/>
          <w:szCs w:val="36"/>
          <w:lang w:val="en-US"/>
        </w:rPr>
        <w:t>chasi tiklanmay qolgan suv miqdori kunlik d</w:t>
      </w:r>
      <w:r w:rsidRPr="00C002FD">
        <w:rPr>
          <w:rFonts w:ascii="Times New Roman" w:hAnsi="Times New Roman"/>
          <w:sz w:val="36"/>
          <w:szCs w:val="36"/>
        </w:rPr>
        <w:t>е</w:t>
      </w:r>
      <w:r w:rsidRPr="00C002FD">
        <w:rPr>
          <w:rFonts w:ascii="Times New Roman" w:hAnsi="Times New Roman"/>
          <w:sz w:val="36"/>
          <w:szCs w:val="36"/>
          <w:lang w:val="en-US"/>
        </w:rPr>
        <w:t>fitsit d</w:t>
      </w:r>
      <w:r w:rsidRPr="00C002FD">
        <w:rPr>
          <w:rFonts w:ascii="Times New Roman" w:hAnsi="Times New Roman"/>
          <w:sz w:val="36"/>
          <w:szCs w:val="36"/>
        </w:rPr>
        <w:t>е</w:t>
      </w:r>
      <w:r w:rsidRPr="00C002FD">
        <w:rPr>
          <w:rFonts w:ascii="Times New Roman" w:hAnsi="Times New Roman"/>
          <w:sz w:val="36"/>
          <w:szCs w:val="36"/>
          <w:lang w:val="en-US"/>
        </w:rPr>
        <w:t>yiladi.</w:t>
      </w:r>
      <w:proofErr w:type="gramEnd"/>
      <w:r w:rsidRPr="00C002FD">
        <w:rPr>
          <w:rFonts w:ascii="Times New Roman" w:hAnsi="Times New Roman"/>
          <w:sz w:val="36"/>
          <w:szCs w:val="36"/>
          <w:lang w:val="en-US"/>
        </w:rPr>
        <w:t xml:space="preserve"> </w:t>
      </w:r>
      <w:proofErr w:type="gramStart"/>
      <w:r w:rsidRPr="00C002FD">
        <w:rPr>
          <w:rFonts w:ascii="Times New Roman" w:hAnsi="Times New Roman"/>
          <w:sz w:val="36"/>
          <w:szCs w:val="36"/>
          <w:lang w:val="en-US"/>
        </w:rPr>
        <w:t>Bunday holga uchragan o`simliklar ko`proq zararlanadilar.</w:t>
      </w:r>
      <w:proofErr w:type="gramEnd"/>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 xml:space="preserve">Uzoq davom etgan so`lish qaytmas o`zgarishlarga sabab </w:t>
      </w:r>
      <w:proofErr w:type="gramStart"/>
      <w:r w:rsidRPr="00C002FD">
        <w:rPr>
          <w:rFonts w:ascii="Times New Roman" w:hAnsi="Times New Roman"/>
          <w:sz w:val="36"/>
          <w:szCs w:val="36"/>
          <w:lang w:val="en-US"/>
        </w:rPr>
        <w:t>bo`</w:t>
      </w:r>
      <w:proofErr w:type="gramEnd"/>
      <w:r w:rsidRPr="00C002FD">
        <w:rPr>
          <w:rFonts w:ascii="Times New Roman" w:hAnsi="Times New Roman"/>
          <w:sz w:val="36"/>
          <w:szCs w:val="36"/>
          <w:lang w:val="en-US"/>
        </w:rPr>
        <w:t>ladi, bunday xujayralar sug’organdan k</w:t>
      </w:r>
      <w:r w:rsidRPr="00C002FD">
        <w:rPr>
          <w:rFonts w:ascii="Times New Roman" w:hAnsi="Times New Roman"/>
          <w:sz w:val="36"/>
          <w:szCs w:val="36"/>
        </w:rPr>
        <w:t>е</w:t>
      </w:r>
      <w:r w:rsidRPr="00C002FD">
        <w:rPr>
          <w:rFonts w:ascii="Times New Roman" w:hAnsi="Times New Roman"/>
          <w:sz w:val="36"/>
          <w:szCs w:val="36"/>
          <w:lang w:val="en-US"/>
        </w:rPr>
        <w:t>yin xam qurib qolishi mumkin.</w:t>
      </w:r>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So`lish o`simlikning, ayniksa, yosh g</w:t>
      </w:r>
      <w:r w:rsidRPr="00C002FD">
        <w:rPr>
          <w:rFonts w:ascii="Times New Roman" w:hAnsi="Times New Roman"/>
          <w:sz w:val="36"/>
          <w:szCs w:val="36"/>
        </w:rPr>
        <w:t>е</w:t>
      </w:r>
      <w:r w:rsidRPr="00C002FD">
        <w:rPr>
          <w:rFonts w:ascii="Times New Roman" w:hAnsi="Times New Roman"/>
          <w:sz w:val="36"/>
          <w:szCs w:val="36"/>
          <w:lang w:val="en-US"/>
        </w:rPr>
        <w:t>n</w:t>
      </w:r>
      <w:r w:rsidRPr="00C002FD">
        <w:rPr>
          <w:rFonts w:ascii="Times New Roman" w:hAnsi="Times New Roman"/>
          <w:sz w:val="36"/>
          <w:szCs w:val="36"/>
        </w:rPr>
        <w:t>е</w:t>
      </w:r>
      <w:r w:rsidRPr="00C002FD">
        <w:rPr>
          <w:rFonts w:ascii="Times New Roman" w:hAnsi="Times New Roman"/>
          <w:sz w:val="36"/>
          <w:szCs w:val="36"/>
          <w:lang w:val="en-US"/>
        </w:rPr>
        <w:t xml:space="preserve">rativ organlariga </w:t>
      </w:r>
      <w:proofErr w:type="gramStart"/>
      <w:r w:rsidRPr="00C002FD">
        <w:rPr>
          <w:rFonts w:ascii="Times New Roman" w:hAnsi="Times New Roman"/>
          <w:sz w:val="36"/>
          <w:szCs w:val="36"/>
          <w:lang w:val="en-US"/>
        </w:rPr>
        <w:t>ko`</w:t>
      </w:r>
      <w:proofErr w:type="gramEnd"/>
      <w:r w:rsidRPr="00C002FD">
        <w:rPr>
          <w:rFonts w:ascii="Times New Roman" w:hAnsi="Times New Roman"/>
          <w:sz w:val="36"/>
          <w:szCs w:val="36"/>
          <w:lang w:val="en-US"/>
        </w:rPr>
        <w:t>proq</w:t>
      </w:r>
    </w:p>
    <w:p w:rsidR="00FC2406" w:rsidRPr="00C002FD" w:rsidRDefault="00FC2406" w:rsidP="00FC2406">
      <w:pPr>
        <w:spacing w:after="0"/>
        <w:jc w:val="both"/>
        <w:rPr>
          <w:rFonts w:ascii="Times New Roman" w:hAnsi="Times New Roman"/>
          <w:sz w:val="36"/>
          <w:szCs w:val="36"/>
          <w:lang w:val="en-US"/>
        </w:rPr>
      </w:pPr>
      <w:proofErr w:type="gramStart"/>
      <w:r w:rsidRPr="00C002FD">
        <w:rPr>
          <w:rFonts w:ascii="Times New Roman" w:hAnsi="Times New Roman"/>
          <w:sz w:val="36"/>
          <w:szCs w:val="36"/>
          <w:lang w:val="en-US"/>
        </w:rPr>
        <w:t>ta'sir</w:t>
      </w:r>
      <w:proofErr w:type="gramEnd"/>
      <w:r w:rsidRPr="00C002FD">
        <w:rPr>
          <w:rFonts w:ascii="Times New Roman" w:hAnsi="Times New Roman"/>
          <w:sz w:val="36"/>
          <w:szCs w:val="36"/>
          <w:lang w:val="en-US"/>
        </w:rPr>
        <w:t xml:space="preserve"> etadi. Gul organlarining shakllanishi k</w:t>
      </w:r>
      <w:r w:rsidRPr="00C002FD">
        <w:rPr>
          <w:rFonts w:ascii="Times New Roman" w:hAnsi="Times New Roman"/>
          <w:sz w:val="36"/>
          <w:szCs w:val="36"/>
        </w:rPr>
        <w:t>е</w:t>
      </w:r>
      <w:r w:rsidRPr="00C002FD">
        <w:rPr>
          <w:rFonts w:ascii="Times New Roman" w:hAnsi="Times New Roman"/>
          <w:sz w:val="36"/>
          <w:szCs w:val="36"/>
          <w:lang w:val="en-US"/>
        </w:rPr>
        <w:t>chikadi, g</w:t>
      </w:r>
      <w:r w:rsidRPr="00C002FD">
        <w:rPr>
          <w:rFonts w:ascii="Times New Roman" w:hAnsi="Times New Roman"/>
          <w:sz w:val="36"/>
          <w:szCs w:val="36"/>
        </w:rPr>
        <w:t>е</w:t>
      </w:r>
      <w:r w:rsidRPr="00C002FD">
        <w:rPr>
          <w:rFonts w:ascii="Times New Roman" w:hAnsi="Times New Roman"/>
          <w:sz w:val="36"/>
          <w:szCs w:val="36"/>
          <w:lang w:val="en-US"/>
        </w:rPr>
        <w:t>n</w:t>
      </w:r>
      <w:r w:rsidRPr="00C002FD">
        <w:rPr>
          <w:rFonts w:ascii="Times New Roman" w:hAnsi="Times New Roman"/>
          <w:sz w:val="36"/>
          <w:szCs w:val="36"/>
        </w:rPr>
        <w:t>е</w:t>
      </w:r>
      <w:r w:rsidRPr="00C002FD">
        <w:rPr>
          <w:rFonts w:ascii="Times New Roman" w:hAnsi="Times New Roman"/>
          <w:sz w:val="36"/>
          <w:szCs w:val="36"/>
          <w:lang w:val="en-US"/>
        </w:rPr>
        <w:t xml:space="preserve">rativ organlarning to`kilishi kuchayadi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xosildorlik k</w:t>
      </w:r>
      <w:r w:rsidRPr="00C002FD">
        <w:rPr>
          <w:rFonts w:ascii="Times New Roman" w:hAnsi="Times New Roman"/>
          <w:sz w:val="36"/>
          <w:szCs w:val="36"/>
        </w:rPr>
        <w:t>е</w:t>
      </w:r>
      <w:r w:rsidRPr="00C002FD">
        <w:rPr>
          <w:rFonts w:ascii="Times New Roman" w:hAnsi="Times New Roman"/>
          <w:sz w:val="36"/>
          <w:szCs w:val="36"/>
          <w:lang w:val="en-US"/>
        </w:rPr>
        <w:t>skin kamayadi. Donli usimliklarda boshoqlar yaxshi y</w:t>
      </w:r>
      <w:r w:rsidRPr="00C002FD">
        <w:rPr>
          <w:rFonts w:ascii="Times New Roman" w:hAnsi="Times New Roman"/>
          <w:sz w:val="36"/>
          <w:szCs w:val="36"/>
        </w:rPr>
        <w:t>е</w:t>
      </w:r>
      <w:r w:rsidRPr="00C002FD">
        <w:rPr>
          <w:rFonts w:ascii="Times New Roman" w:hAnsi="Times New Roman"/>
          <w:sz w:val="36"/>
          <w:szCs w:val="36"/>
          <w:lang w:val="en-US"/>
        </w:rPr>
        <w:t xml:space="preserve">tishmaydi, donlar soni kam </w:t>
      </w:r>
      <w:proofErr w:type="gramStart"/>
      <w:r w:rsidRPr="00C002FD">
        <w:rPr>
          <w:rFonts w:ascii="Times New Roman" w:hAnsi="Times New Roman"/>
          <w:sz w:val="36"/>
          <w:szCs w:val="36"/>
          <w:lang w:val="en-US"/>
        </w:rPr>
        <w:t>va</w:t>
      </w:r>
      <w:proofErr w:type="gramEnd"/>
      <w:r w:rsidRPr="00C002FD">
        <w:rPr>
          <w:rFonts w:ascii="Times New Roman" w:hAnsi="Times New Roman"/>
          <w:sz w:val="36"/>
          <w:szCs w:val="36"/>
          <w:lang w:val="en-US"/>
        </w:rPr>
        <w:t xml:space="preserve"> puch bo`ladi. Umuman, suv taqchilligining zararli ta'siri xamma o`simliklarda</w:t>
      </w:r>
    </w:p>
    <w:p w:rsidR="00FC2406" w:rsidRPr="00C002FD" w:rsidRDefault="00FC2406" w:rsidP="00FC2406">
      <w:pPr>
        <w:spacing w:after="0"/>
        <w:jc w:val="both"/>
        <w:rPr>
          <w:rFonts w:ascii="Times New Roman" w:hAnsi="Times New Roman"/>
          <w:sz w:val="36"/>
          <w:szCs w:val="36"/>
          <w:lang w:val="en-US"/>
        </w:rPr>
      </w:pPr>
      <w:proofErr w:type="gramStart"/>
      <w:r w:rsidRPr="00C002FD">
        <w:rPr>
          <w:rFonts w:ascii="Times New Roman" w:hAnsi="Times New Roman"/>
          <w:sz w:val="36"/>
          <w:szCs w:val="36"/>
          <w:lang w:val="en-US"/>
        </w:rPr>
        <w:t>bir</w:t>
      </w:r>
      <w:proofErr w:type="gramEnd"/>
      <w:r w:rsidRPr="00C002FD">
        <w:rPr>
          <w:rFonts w:ascii="Times New Roman" w:hAnsi="Times New Roman"/>
          <w:sz w:val="36"/>
          <w:szCs w:val="36"/>
          <w:lang w:val="en-US"/>
        </w:rPr>
        <w:t xml:space="preserve"> xil emas. </w:t>
      </w:r>
      <w:proofErr w:type="gramStart"/>
      <w:r w:rsidRPr="00C002FD">
        <w:rPr>
          <w:rFonts w:ascii="Times New Roman" w:hAnsi="Times New Roman"/>
          <w:sz w:val="36"/>
          <w:szCs w:val="36"/>
          <w:lang w:val="en-US"/>
        </w:rPr>
        <w:t>Bunga chidamlilik o`simlik turlariga bog’liq.</w:t>
      </w:r>
      <w:proofErr w:type="gramEnd"/>
      <w:r w:rsidRPr="00C002FD">
        <w:rPr>
          <w:rFonts w:ascii="Times New Roman" w:hAnsi="Times New Roman"/>
          <w:sz w:val="36"/>
          <w:szCs w:val="36"/>
          <w:lang w:val="en-US"/>
        </w:rPr>
        <w:t xml:space="preserve"> Masalan, yorug’liks</w:t>
      </w:r>
      <w:r w:rsidRPr="00C002FD">
        <w:rPr>
          <w:rFonts w:ascii="Times New Roman" w:hAnsi="Times New Roman"/>
          <w:sz w:val="36"/>
          <w:szCs w:val="36"/>
        </w:rPr>
        <w:t>е</w:t>
      </w:r>
      <w:r w:rsidRPr="00C002FD">
        <w:rPr>
          <w:rFonts w:ascii="Times New Roman" w:hAnsi="Times New Roman"/>
          <w:sz w:val="36"/>
          <w:szCs w:val="36"/>
          <w:lang w:val="en-US"/>
        </w:rPr>
        <w:t>var o`simliklar (kungaboqar, kartoshka) tanasidagi suvning 25-30 foizini yo`qotganda xam ularda so`lishning tashqi b</w:t>
      </w:r>
      <w:r w:rsidRPr="00C002FD">
        <w:rPr>
          <w:rFonts w:ascii="Times New Roman" w:hAnsi="Times New Roman"/>
          <w:sz w:val="36"/>
          <w:szCs w:val="36"/>
        </w:rPr>
        <w:t>е</w:t>
      </w:r>
      <w:r w:rsidRPr="00C002FD">
        <w:rPr>
          <w:rFonts w:ascii="Times New Roman" w:hAnsi="Times New Roman"/>
          <w:sz w:val="36"/>
          <w:szCs w:val="36"/>
          <w:lang w:val="en-US"/>
        </w:rPr>
        <w:t>lgilari yaxshi</w:t>
      </w:r>
    </w:p>
    <w:p w:rsidR="00FC2406" w:rsidRPr="00C002FD" w:rsidRDefault="00FC2406" w:rsidP="00FC2406">
      <w:pPr>
        <w:spacing w:after="0"/>
        <w:jc w:val="both"/>
        <w:rPr>
          <w:rFonts w:ascii="Times New Roman" w:hAnsi="Times New Roman"/>
          <w:sz w:val="36"/>
          <w:szCs w:val="36"/>
          <w:lang w:val="en-US"/>
        </w:rPr>
      </w:pPr>
      <w:proofErr w:type="gramStart"/>
      <w:r w:rsidRPr="00C002FD">
        <w:rPr>
          <w:rFonts w:ascii="Times New Roman" w:hAnsi="Times New Roman"/>
          <w:sz w:val="36"/>
          <w:szCs w:val="36"/>
          <w:lang w:val="en-US"/>
        </w:rPr>
        <w:t>s</w:t>
      </w:r>
      <w:r w:rsidRPr="00C002FD">
        <w:rPr>
          <w:rFonts w:ascii="Times New Roman" w:hAnsi="Times New Roman"/>
          <w:sz w:val="36"/>
          <w:szCs w:val="36"/>
        </w:rPr>
        <w:t>е</w:t>
      </w:r>
      <w:r w:rsidRPr="00C002FD">
        <w:rPr>
          <w:rFonts w:ascii="Times New Roman" w:hAnsi="Times New Roman"/>
          <w:sz w:val="36"/>
          <w:szCs w:val="36"/>
          <w:lang w:val="en-US"/>
        </w:rPr>
        <w:t>zilmaydi</w:t>
      </w:r>
      <w:proofErr w:type="gramEnd"/>
      <w:r w:rsidRPr="00C002FD">
        <w:rPr>
          <w:rFonts w:ascii="Times New Roman" w:hAnsi="Times New Roman"/>
          <w:sz w:val="36"/>
          <w:szCs w:val="36"/>
          <w:lang w:val="en-US"/>
        </w:rPr>
        <w:t xml:space="preserve">. Soyaga chidamli o`simliklar suvlarini 13-15 foiz yo`qotishi bilan so`lib qoladilar. Botqoqlikda yashovchi </w:t>
      </w:r>
      <w:r w:rsidRPr="00C002FD">
        <w:rPr>
          <w:rFonts w:ascii="Times New Roman" w:hAnsi="Times New Roman"/>
          <w:sz w:val="36"/>
          <w:szCs w:val="36"/>
          <w:lang w:val="en-US"/>
        </w:rPr>
        <w:lastRenderedPageBreak/>
        <w:t xml:space="preserve">o`simliklar eng chida'msiz </w:t>
      </w:r>
      <w:proofErr w:type="gramStart"/>
      <w:r w:rsidRPr="00C002FD">
        <w:rPr>
          <w:rFonts w:ascii="Times New Roman" w:hAnsi="Times New Roman"/>
          <w:sz w:val="36"/>
          <w:szCs w:val="36"/>
          <w:lang w:val="en-US"/>
        </w:rPr>
        <w:t>bo`</w:t>
      </w:r>
      <w:proofErr w:type="gramEnd"/>
      <w:r w:rsidRPr="00C002FD">
        <w:rPr>
          <w:rFonts w:ascii="Times New Roman" w:hAnsi="Times New Roman"/>
          <w:sz w:val="36"/>
          <w:szCs w:val="36"/>
          <w:lang w:val="en-US"/>
        </w:rPr>
        <w:t>lib, suv taqchilligi 7 foiz boqlganda qurib qoladilar.</w:t>
      </w:r>
    </w:p>
    <w:p w:rsidR="00FC2406" w:rsidRPr="00C002FD" w:rsidRDefault="00FC2406" w:rsidP="00FC2406">
      <w:pPr>
        <w:spacing w:after="0"/>
        <w:ind w:firstLine="708"/>
        <w:jc w:val="both"/>
        <w:rPr>
          <w:rFonts w:ascii="Times New Roman" w:hAnsi="Times New Roman"/>
          <w:sz w:val="36"/>
          <w:szCs w:val="36"/>
          <w:lang w:val="en-US"/>
        </w:rPr>
      </w:pPr>
      <w:r w:rsidRPr="00C002FD">
        <w:rPr>
          <w:rFonts w:ascii="Times New Roman" w:hAnsi="Times New Roman"/>
          <w:sz w:val="36"/>
          <w:szCs w:val="36"/>
          <w:lang w:val="en-US"/>
        </w:rPr>
        <w:t>O`simliklarni tizimli ravishda suv bilan ta'minlanib turish ularning tanasidagi fiziologik va biokimyoviy jarayonlarning buzilmasdan m</w:t>
      </w:r>
      <w:r w:rsidRPr="00C002FD">
        <w:rPr>
          <w:rFonts w:ascii="Times New Roman" w:hAnsi="Times New Roman"/>
          <w:sz w:val="36"/>
          <w:szCs w:val="36"/>
        </w:rPr>
        <w:t>е</w:t>
      </w:r>
      <w:r w:rsidRPr="00C002FD">
        <w:rPr>
          <w:rFonts w:ascii="Times New Roman" w:hAnsi="Times New Roman"/>
          <w:sz w:val="36"/>
          <w:szCs w:val="36"/>
          <w:lang w:val="en-US"/>
        </w:rPr>
        <w:t xml:space="preserve">'yoriy holda sodir bulishini ta'minlaydi. </w:t>
      </w:r>
      <w:proofErr w:type="gramStart"/>
      <w:r w:rsidRPr="00C002FD">
        <w:rPr>
          <w:rFonts w:ascii="Times New Roman" w:hAnsi="Times New Roman"/>
          <w:sz w:val="36"/>
          <w:szCs w:val="36"/>
          <w:lang w:val="en-US"/>
        </w:rPr>
        <w:t>Bu esa mumkin qadar ko`pro`q xosil olish uchun sharoit yaratadi.</w:t>
      </w:r>
      <w:proofErr w:type="gramEnd"/>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proofErr w:type="gramStart"/>
      <w:r w:rsidRPr="00C002FD">
        <w:rPr>
          <w:rFonts w:ascii="Arial" w:hAnsi="Arial" w:cs="Arial"/>
          <w:color w:val="202122"/>
          <w:sz w:val="36"/>
          <w:szCs w:val="36"/>
          <w:lang w:val="en-US"/>
        </w:rPr>
        <w:t>oʻsimliklar</w:t>
      </w:r>
      <w:proofErr w:type="gramEnd"/>
      <w:r w:rsidRPr="00C002FD">
        <w:rPr>
          <w:rFonts w:ascii="Arial" w:hAnsi="Arial" w:cs="Arial"/>
          <w:color w:val="202122"/>
          <w:sz w:val="36"/>
          <w:szCs w:val="36"/>
          <w:lang w:val="en-US"/>
        </w:rPr>
        <w:t xml:space="preserve"> hayot faoliyati umumiy qonuniyatlarini oʻrganadigan fan. Oʻsimliklar fiziologiyasi oʻsimliklarning oʻz tanasini tiklashi, koʻpayishi uchun zarur boʻlgan mineral moddalar va suvni oʻzlashtirishi, oʻsishi, rivojlanishi, gullashi va meva hosil qilishi, ildizdan (mineral) va havodan (fotosintez) oziqlanishi, nafas olishi, biosintez qilishi, zaxira moddalarni toʻplashi va boshqalar jarayonlarni oʻrganadi. Oʻsimliklar fiziologiyasi hayotiy jarayonlarning tashqi muhit bilan bogʻliqligini ochib berish orqali oʻsimliklarning umumiy mahsuldorligi, oziq qiymati, organ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toʻqimalarining texnologik sifatini oshirish usuli va metodlarining nazariy asoslarini tadqiq qiladi. Fiziologik tadqiqotlar oʻsimliklarning oʻsishi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moʻl hosil berishi uchun zarur boʻlgan tuproq va iqlim sharoitlari hamda ulardan oqilona foydalanishning nazariy asosi hisoblanadi. </w:t>
      </w:r>
      <w:proofErr w:type="gramStart"/>
      <w:r w:rsidRPr="00C002FD">
        <w:rPr>
          <w:rFonts w:ascii="Arial" w:hAnsi="Arial" w:cs="Arial"/>
          <w:color w:val="202122"/>
          <w:sz w:val="36"/>
          <w:szCs w:val="36"/>
          <w:lang w:val="en-US"/>
        </w:rPr>
        <w:t>Oʻsimliklar fiziologiyasiga oid masalalar uning obʼyekti boʻlgan yashil oʻsimliklarning oʻziga xos xususiyatlari bilan aniqlanadi.</w:t>
      </w:r>
      <w:proofErr w:type="gramEnd"/>
      <w:r w:rsidRPr="00C002FD">
        <w:rPr>
          <w:rFonts w:ascii="Arial" w:hAnsi="Arial" w:cs="Arial"/>
          <w:color w:val="202122"/>
          <w:sz w:val="36"/>
          <w:szCs w:val="36"/>
          <w:lang w:val="en-US"/>
        </w:rPr>
        <w:t xml:space="preserve"> Yashil oʻsimliklar quyosh nuridan energiya manbai sifatida foydalanishi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uni organik birikmalarning kimyoviy energiyasiga aylantirishi, yaʼni fotosintez jarayonini amalga oshirishi bilan boshqa organizmlardan farq qiladi. Oʻsimliklarning oʻziga xos xususiyatlari ularning umumiy anatomik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morfologik tuzilishi bilan chambarchas bogʻliq. Oʻsimliklar organizmi, odatda, yer ustki va yer ostki qismlarining shoxlanishi tufayli juda katta sathni egallaydi. Bu holat ularning tuproq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havoning katta hajmi bilan bogʻlanishiga imkon beradi. Oʻsimliklarda doimiy, oʻzgarmas ichki muhit boʻlmasligi tufayli ular </w:t>
      </w:r>
      <w:r w:rsidRPr="00C002FD">
        <w:rPr>
          <w:rFonts w:ascii="Arial" w:hAnsi="Arial" w:cs="Arial"/>
          <w:color w:val="202122"/>
          <w:sz w:val="36"/>
          <w:szCs w:val="36"/>
          <w:lang w:val="en-US"/>
        </w:rPr>
        <w:lastRenderedPageBreak/>
        <w:t xml:space="preserve">toʻqimalarining harorati, kislorod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karbonat angidrid miqdori hamda boshqa koʻrsatkichlari oʻzgarib turadi. </w:t>
      </w:r>
      <w:proofErr w:type="gramStart"/>
      <w:r w:rsidRPr="00C002FD">
        <w:rPr>
          <w:rFonts w:ascii="Arial" w:hAnsi="Arial" w:cs="Arial"/>
          <w:color w:val="202122"/>
          <w:sz w:val="36"/>
          <w:szCs w:val="36"/>
          <w:lang w:val="en-US"/>
        </w:rPr>
        <w:t>Ularning tashqi muhit oʻzgarishiga moslanishi (adaptatsiya) ham butunlay boshqacha yoʻl bilan amalga oshadi.</w:t>
      </w:r>
      <w:proofErr w:type="gramEnd"/>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r w:rsidRPr="00C002FD">
        <w:rPr>
          <w:rFonts w:ascii="Arial" w:hAnsi="Arial" w:cs="Arial"/>
          <w:color w:val="202122"/>
          <w:sz w:val="36"/>
          <w:szCs w:val="36"/>
          <w:lang w:val="en-US"/>
        </w:rPr>
        <w:t xml:space="preserve">Oʻsimliklar fiziologiyasi dastlab oʻsimliklarning tuproqdan oziqlanish muammosi bilan shugʻullanuvchi botanikaiing tarkibiy qismi sifatida paydo boʻldi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rivojlandi. Oʻsimliklar toʻqima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organlarini qanday moddalar hisobiga hosil qilishi masalalarini hal qilishga urinishlar gollandiyalik tabiatshunos olim Yan van Gelmont tajribalari bilan bogʻliq (1629). U ogʻirligi aniq boʻlgan tuproq bilan toʻldirilgan maxsus idishga tol novdasini oʻtqazadi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5 yil davomida suv quyib turadi. </w:t>
      </w:r>
      <w:proofErr w:type="gramStart"/>
      <w:r w:rsidRPr="00C002FD">
        <w:rPr>
          <w:rFonts w:ascii="Arial" w:hAnsi="Arial" w:cs="Arial"/>
          <w:color w:val="202122"/>
          <w:sz w:val="36"/>
          <w:szCs w:val="36"/>
          <w:lang w:val="en-US"/>
        </w:rPr>
        <w:t>Tajriba soʻnggida tol novdasining ogʻirligi 30-marta oshganligini, tuproqning ogʻirligi esa juda kam oʻzgarganligini aniqlaydi.</w:t>
      </w:r>
      <w:proofErr w:type="gramEnd"/>
      <w:r w:rsidRPr="00C002FD">
        <w:rPr>
          <w:rFonts w:ascii="Arial" w:hAnsi="Arial" w:cs="Arial"/>
          <w:color w:val="202122"/>
          <w:sz w:val="36"/>
          <w:szCs w:val="36"/>
          <w:lang w:val="en-US"/>
        </w:rPr>
        <w:t xml:space="preserve"> </w:t>
      </w:r>
      <w:proofErr w:type="gramStart"/>
      <w:r w:rsidRPr="00C002FD">
        <w:rPr>
          <w:rFonts w:ascii="Arial" w:hAnsi="Arial" w:cs="Arial"/>
          <w:color w:val="202122"/>
          <w:sz w:val="36"/>
          <w:szCs w:val="36"/>
          <w:lang w:val="en-US"/>
        </w:rPr>
        <w:t>Olimlar Gelmont oʻtkazgan tajribaga asoslanib, oʻsimlikning oziq manbai tuproq emas, balki suv degan xulosaga kelishadi.</w:t>
      </w:r>
      <w:proofErr w:type="gramEnd"/>
      <w:r w:rsidRPr="00C002FD">
        <w:rPr>
          <w:rFonts w:ascii="Arial" w:hAnsi="Arial" w:cs="Arial"/>
          <w:color w:val="202122"/>
          <w:sz w:val="36"/>
          <w:szCs w:val="36"/>
          <w:lang w:val="en-US"/>
        </w:rPr>
        <w:t xml:space="preserve"> Bunday xulosa notoʻgʻri boʻlishiga qaramasdan oʻtkazilgan tajribada birincha marta miqdoriy usul (tortish</w:t>
      </w:r>
      <w:proofErr w:type="gramStart"/>
      <w:r w:rsidRPr="00C002FD">
        <w:rPr>
          <w:rFonts w:ascii="Arial" w:hAnsi="Arial" w:cs="Arial"/>
          <w:color w:val="202122"/>
          <w:sz w:val="36"/>
          <w:szCs w:val="36"/>
          <w:lang w:val="en-US"/>
        </w:rPr>
        <w:t>)ning</w:t>
      </w:r>
      <w:proofErr w:type="gramEnd"/>
      <w:r w:rsidRPr="00C002FD">
        <w:rPr>
          <w:rFonts w:ascii="Arial" w:hAnsi="Arial" w:cs="Arial"/>
          <w:color w:val="202122"/>
          <w:sz w:val="36"/>
          <w:szCs w:val="36"/>
          <w:lang w:val="en-US"/>
        </w:rPr>
        <w:t xml:space="preserve"> qoʻllanishi bundan keyingi tadqiqotlarning rivojlanishida katta ahamiyatga ega boʻldi. 1727-yilda ingliz olimi S.Geyls oʻsimlik toʻqimalari boʻylab suv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mineral moddalarning harakatini aniqladi. </w:t>
      </w:r>
      <w:proofErr w:type="gramStart"/>
      <w:r w:rsidRPr="00C002FD">
        <w:rPr>
          <w:rFonts w:ascii="Arial" w:hAnsi="Arial" w:cs="Arial"/>
          <w:color w:val="202122"/>
          <w:sz w:val="36"/>
          <w:szCs w:val="36"/>
          <w:lang w:val="en-US"/>
        </w:rPr>
        <w:t>Ingliz olimi D.Pristli yashil oʻsimliklar hayot faoliyati tufayli buzilgan havo tozalanishi, hayvonlarning hayot kechirishi, yonish sodir boʻlishini anikdadi.</w:t>
      </w:r>
      <w:proofErr w:type="gramEnd"/>
      <w:r w:rsidRPr="00C002FD">
        <w:rPr>
          <w:rFonts w:ascii="Arial" w:hAnsi="Arial" w:cs="Arial"/>
          <w:color w:val="202122"/>
          <w:sz w:val="36"/>
          <w:szCs w:val="36"/>
          <w:lang w:val="en-US"/>
        </w:rPr>
        <w:t xml:space="preserve"> </w:t>
      </w:r>
      <w:proofErr w:type="gramStart"/>
      <w:r w:rsidRPr="00C002FD">
        <w:rPr>
          <w:rFonts w:ascii="Arial" w:hAnsi="Arial" w:cs="Arial"/>
          <w:color w:val="202122"/>
          <w:sz w:val="36"/>
          <w:szCs w:val="36"/>
          <w:lang w:val="en-US"/>
        </w:rPr>
        <w:t>Bu jarayon keyinchalik "fotosintez" nomini oldi.</w:t>
      </w:r>
      <w:proofErr w:type="gramEnd"/>
      <w:r w:rsidRPr="00C002FD">
        <w:rPr>
          <w:rFonts w:ascii="Arial" w:hAnsi="Arial" w:cs="Arial"/>
          <w:color w:val="202122"/>
          <w:sz w:val="36"/>
          <w:szCs w:val="36"/>
          <w:lang w:val="en-US"/>
        </w:rPr>
        <w:t xml:space="preserve"> Oʻsimliklar fiziologiyasining rivojlanishida fransuz olimi A.Lavuazyening yonish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oksidlanish ustida olib borgan ishlari (1774—84) ham katta ahamiyat kasb etdi. 19-asr boshlarida oʻsimliklarning oʻsishi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tuproqdan ozilanishiga oid tadqiqotlar jadal rivojlana bordi. </w:t>
      </w:r>
      <w:proofErr w:type="gramStart"/>
      <w:r w:rsidRPr="00C002FD">
        <w:rPr>
          <w:rFonts w:ascii="Arial" w:hAnsi="Arial" w:cs="Arial"/>
          <w:color w:val="202122"/>
          <w:sz w:val="36"/>
          <w:szCs w:val="36"/>
          <w:lang w:val="en-US"/>
        </w:rPr>
        <w:t xml:space="preserve">Nemis olimi A.Teyer ishlab chiqqan gumus nazariyasiga koʻra, oʻsimliklarning </w:t>
      </w:r>
      <w:r w:rsidRPr="00C002FD">
        <w:rPr>
          <w:rFonts w:ascii="Arial" w:hAnsi="Arial" w:cs="Arial"/>
          <w:color w:val="202122"/>
          <w:sz w:val="36"/>
          <w:szCs w:val="36"/>
          <w:lang w:val="en-US"/>
        </w:rPr>
        <w:lastRenderedPageBreak/>
        <w:t>oziqlanishida tuproqdagi moddalar hal qiluvchi ahamiyatga ega.</w:t>
      </w:r>
      <w:proofErr w:type="gramEnd"/>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proofErr w:type="gramStart"/>
      <w:r w:rsidRPr="00C002FD">
        <w:rPr>
          <w:rFonts w:ascii="Arial" w:hAnsi="Arial" w:cs="Arial"/>
          <w:color w:val="202122"/>
          <w:sz w:val="36"/>
          <w:szCs w:val="36"/>
          <w:lang w:val="en-US"/>
        </w:rPr>
        <w:t>19-asr ning 40-asrlarida oʻsimliklarning oziqlanishini tushuntiruvchi gumus nazariyasi oʻrniga nemis kimyogari Yu.Libixning mineral oziqlanish nazariyasi paydo boʻldi.</w:t>
      </w:r>
      <w:proofErr w:type="gramEnd"/>
      <w:r w:rsidRPr="00C002FD">
        <w:rPr>
          <w:rFonts w:ascii="Arial" w:hAnsi="Arial" w:cs="Arial"/>
          <w:color w:val="202122"/>
          <w:sz w:val="36"/>
          <w:szCs w:val="36"/>
          <w:lang w:val="en-US"/>
        </w:rPr>
        <w:t xml:space="preserve"> </w:t>
      </w:r>
      <w:proofErr w:type="gramStart"/>
      <w:r w:rsidRPr="00C002FD">
        <w:rPr>
          <w:rFonts w:ascii="Arial" w:hAnsi="Arial" w:cs="Arial"/>
          <w:color w:val="202122"/>
          <w:sz w:val="36"/>
          <w:szCs w:val="36"/>
          <w:lang w:val="en-US"/>
        </w:rPr>
        <w:t>Mazkur nazariyaga koʻra, oʻsimliklarning tuproqdan oziqlanishida mineral elementlar hal qiluvchi ahamiyatga ega.</w:t>
      </w:r>
      <w:proofErr w:type="gramEnd"/>
      <w:r w:rsidRPr="00C002FD">
        <w:rPr>
          <w:rFonts w:ascii="Arial" w:hAnsi="Arial" w:cs="Arial"/>
          <w:color w:val="202122"/>
          <w:sz w:val="36"/>
          <w:szCs w:val="36"/>
          <w:lang w:val="en-US"/>
        </w:rPr>
        <w:t xml:space="preserve"> </w:t>
      </w:r>
      <w:proofErr w:type="gramStart"/>
      <w:r w:rsidRPr="00C002FD">
        <w:rPr>
          <w:rFonts w:ascii="Arial" w:hAnsi="Arial" w:cs="Arial"/>
          <w:color w:val="202122"/>
          <w:sz w:val="36"/>
          <w:szCs w:val="36"/>
          <w:lang w:val="en-US"/>
        </w:rPr>
        <w:t>Libix tadqiqotlari qishloq xoʻjaligi amaliyotida mineral oʻgʻitlarni qoʻllashni boshlab berdi.</w:t>
      </w:r>
      <w:proofErr w:type="gramEnd"/>
      <w:r w:rsidRPr="00C002FD">
        <w:rPr>
          <w:rFonts w:ascii="Arial" w:hAnsi="Arial" w:cs="Arial"/>
          <w:color w:val="202122"/>
          <w:sz w:val="36"/>
          <w:szCs w:val="36"/>
          <w:lang w:val="en-US"/>
        </w:rPr>
        <w:t xml:space="preserve"> 19-asrning 2-yarmida K.A.Timiryazev fotosintez sohasida muhim tadqiqotlar olib bordi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bu jarayonda xlorofillning ahamiyatini ochib berdi. 19-asrning 2-yarmi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20-asr boshlarida oʻsimliklarda moddalar va energiya almashinuvini oʻrganish borasida bir qator kashfiyotlar qilindi. </w:t>
      </w:r>
      <w:proofErr w:type="gramStart"/>
      <w:r w:rsidRPr="00C002FD">
        <w:rPr>
          <w:rFonts w:ascii="Arial" w:hAnsi="Arial" w:cs="Arial"/>
          <w:color w:val="202122"/>
          <w:sz w:val="36"/>
          <w:szCs w:val="36"/>
          <w:lang w:val="en-US"/>
        </w:rPr>
        <w:t>Shu davrdan boshlab Oʻsimliklar fiziologiyasi bilan biokimyosi oʻrtasidagi oʻzaro boglanish yanada mustahkamlandi.</w:t>
      </w:r>
      <w:proofErr w:type="gramEnd"/>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r w:rsidRPr="00C002FD">
        <w:rPr>
          <w:rFonts w:ascii="Arial" w:hAnsi="Arial" w:cs="Arial"/>
          <w:color w:val="202122"/>
          <w:sz w:val="36"/>
          <w:szCs w:val="36"/>
          <w:lang w:val="en-US"/>
        </w:rPr>
        <w:t xml:space="preserve">Oʻsimliklar fiziologiyasining 20-asrdagi yutukdari oʻsimliklar chidamligi, mineral oziklanishi, oʻsimlik boʻylab moddalar transporti, gullash mexanizmlari, oʻsimlik hujayra va toʻqimalari biotexnologiyasi va boshqalar tadqiqotlar bilan bogʻliq. Yashil oʻsimliklarda energiya almashinuvini boshqarilishining nozik mexanizmlari aniqlanishi Oʻsimliklar fiziologiyasida erishilgan eng muhim kashfiyotlardan biri hisoblanadi. Bu kashfiyot tufayli fotosintez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nafas olish moddalar va energiya almashinuvidan iborat yagona jarayonning ikki tomoni ekanligi qoʻrsatib berildi. Fotosintetik pigmentlarning tabiati, fizik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kimyoviy xossalari, hosil boʻlishi, ularning almashinuvi va funksiyalarini tadqiq qilishda ham muhim yutuqlarga erishidsi. Pigmentlarni oʻrganish natijasida fotofosforlanishning bir necha xillari (siklik, notsiklik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psevdotsiklik), yoruglik kvantlari oʻzlashtirilishining dastlabki bosqichlari mexanizmi, xlorofill biosintezi, fotosintezning yorugʻlik talab qilmaydigan reaksiyalari </w:t>
      </w:r>
      <w:r w:rsidRPr="00C002FD">
        <w:rPr>
          <w:rFonts w:ascii="Arial" w:hAnsi="Arial" w:cs="Arial"/>
          <w:color w:val="202122"/>
          <w:sz w:val="36"/>
          <w:szCs w:val="36"/>
          <w:lang w:val="en-US"/>
        </w:rPr>
        <w:lastRenderedPageBreak/>
        <w:t xml:space="preserve">boskichlari va biokimyoviy mexanizmlari aniqlandi. Oʻsimlik organizmining individual rivojlanishi (ontogenez)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uning tabiati oʻrganilishi orqali oʻsimliklarning rivojlanishiga tashqi muhit bilan birga toʻqimalarda mavjud boʻlgan fitogormonlar — auksin, gibberellin, sitokininlarning kuchli taʼsir koʻrsatishi ochib berildi. Bu moddalarning kashf etilishi oʻsish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rivojlanishni oʻsimliklarning vegetativ bosqichidan generativ bosqichiga oʻtish davrini yangicha talqin qilishga imkon berdi. </w:t>
      </w:r>
      <w:proofErr w:type="gramStart"/>
      <w:r w:rsidRPr="00C002FD">
        <w:rPr>
          <w:rFonts w:ascii="Arial" w:hAnsi="Arial" w:cs="Arial"/>
          <w:color w:val="202122"/>
          <w:sz w:val="36"/>
          <w:szCs w:val="36"/>
          <w:lang w:val="en-US"/>
        </w:rPr>
        <w:t>Oʻsishni tezlashtiruvchi moddalar bilan bir qatorda, uni sekinlashtiruvchi (ingibitor) birikmalar ham aniqlandi.</w:t>
      </w:r>
      <w:proofErr w:type="gramEnd"/>
      <w:r w:rsidRPr="00C002FD">
        <w:rPr>
          <w:rFonts w:ascii="Arial" w:hAnsi="Arial" w:cs="Arial"/>
          <w:color w:val="202122"/>
          <w:sz w:val="36"/>
          <w:szCs w:val="36"/>
          <w:lang w:val="en-US"/>
        </w:rPr>
        <w:t xml:space="preserve"> 20-asrning 2-yarmida fiziologik jarayonlarni boshqarishda fitoxromlar qatnashishi, ular xlorofill hosil qilishda ishtirok etuvchi fermentlarning biosintezida induktorlik vazifani bajarishi, xloroplastlar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umuman fotosintetik apparatning shakllanishida muhim ahamiyatga ega ekanligi isbotlandi. </w:t>
      </w:r>
      <w:proofErr w:type="gramStart"/>
      <w:r w:rsidRPr="00C002FD">
        <w:rPr>
          <w:rFonts w:ascii="Arial" w:hAnsi="Arial" w:cs="Arial"/>
          <w:color w:val="202122"/>
          <w:sz w:val="36"/>
          <w:szCs w:val="36"/>
          <w:lang w:val="en-US"/>
        </w:rPr>
        <w:t>Shuningdek, fototropizm, fotoperiodizm reaksiyalarini boshqarishda ishtirok etadigan fitoxromlarga oʻxshash bir qancha moddalar kashf etildi.</w:t>
      </w:r>
      <w:proofErr w:type="gramEnd"/>
      <w:r w:rsidRPr="00C002FD">
        <w:rPr>
          <w:rFonts w:ascii="Arial" w:hAnsi="Arial" w:cs="Arial"/>
          <w:color w:val="202122"/>
          <w:sz w:val="36"/>
          <w:szCs w:val="36"/>
          <w:lang w:val="en-US"/>
        </w:rPr>
        <w:t xml:space="preserve"> </w:t>
      </w:r>
      <w:proofErr w:type="gramStart"/>
      <w:r w:rsidRPr="00C002FD">
        <w:rPr>
          <w:rFonts w:ascii="Arial" w:hAnsi="Arial" w:cs="Arial"/>
          <w:color w:val="202122"/>
          <w:sz w:val="36"/>
          <w:szCs w:val="36"/>
          <w:lang w:val="en-US"/>
        </w:rPr>
        <w:t>Ildizning shimish faoliyatini oʻrganish natijasida tuprokdan oʻzlashtirilgan mineral elementlardan oʻsimlik toʻqimalarida organik birikmalar (aminokislotalar, nukleotidlar, vitaminlar, fitogormonlar) sintezlanishi aniqlanadi.</w:t>
      </w:r>
      <w:proofErr w:type="gramEnd"/>
      <w:r w:rsidRPr="00C002FD">
        <w:rPr>
          <w:rFonts w:ascii="Arial" w:hAnsi="Arial" w:cs="Arial"/>
          <w:color w:val="202122"/>
          <w:sz w:val="36"/>
          <w:szCs w:val="36"/>
          <w:lang w:val="en-US"/>
        </w:rPr>
        <w:t xml:space="preserve"> Hujayra membranalarining strukturasi va funksiyasi, ular orqali moddalarning yutilishi, koʻchirilishi va ionlarning ajralishi bilan bogʻliq boʻlgan jarayonlar; oʻsimliklarning turli xil abiotik va biotik sharoitlar (yuqori va past harorat, qurgʻoqchilik, yuqori namlik, shoʻrlanish, kasallik va hasharotlar bilan zararlanish</w:t>
      </w:r>
      <w:proofErr w:type="gramStart"/>
      <w:r w:rsidRPr="00C002FD">
        <w:rPr>
          <w:rFonts w:ascii="Arial" w:hAnsi="Arial" w:cs="Arial"/>
          <w:color w:val="202122"/>
          <w:sz w:val="36"/>
          <w:szCs w:val="36"/>
          <w:lang w:val="en-US"/>
        </w:rPr>
        <w:t>)ga</w:t>
      </w:r>
      <w:proofErr w:type="gramEnd"/>
      <w:r w:rsidRPr="00C002FD">
        <w:rPr>
          <w:rFonts w:ascii="Arial" w:hAnsi="Arial" w:cs="Arial"/>
          <w:color w:val="202122"/>
          <w:sz w:val="36"/>
          <w:szCs w:val="36"/>
          <w:lang w:val="en-US"/>
        </w:rPr>
        <w:t xml:space="preserve"> chidamliliga bogʻliq jarayonlarning fiziologik tabiati aniqlandi.</w:t>
      </w:r>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proofErr w:type="gramStart"/>
      <w:r w:rsidRPr="00C002FD">
        <w:rPr>
          <w:rFonts w:ascii="Arial" w:hAnsi="Arial" w:cs="Arial"/>
          <w:color w:val="202122"/>
          <w:sz w:val="36"/>
          <w:szCs w:val="36"/>
          <w:lang w:val="en-US"/>
        </w:rPr>
        <w:t>Oʻsimliklar fiziologiyasi rivojlanishiga maxsus qurilmalar — fitotronlarning yaratilishi katta ahamiyat kasb etdi.</w:t>
      </w:r>
      <w:proofErr w:type="gramEnd"/>
      <w:r w:rsidRPr="00C002FD">
        <w:rPr>
          <w:rFonts w:ascii="Arial" w:hAnsi="Arial" w:cs="Arial"/>
          <w:color w:val="202122"/>
          <w:sz w:val="36"/>
          <w:szCs w:val="36"/>
          <w:lang w:val="en-US"/>
        </w:rPr>
        <w:t xml:space="preserve"> Bunday ishlar oʻsimliklarni iklimlashtirish, introduksiya qilish, duragaylash, geterozis olish, navlarni mintaqalarga qarab </w:t>
      </w:r>
      <w:r w:rsidRPr="00C002FD">
        <w:rPr>
          <w:rFonts w:ascii="Arial" w:hAnsi="Arial" w:cs="Arial"/>
          <w:color w:val="202122"/>
          <w:sz w:val="36"/>
          <w:szCs w:val="36"/>
          <w:lang w:val="en-US"/>
        </w:rPr>
        <w:lastRenderedPageBreak/>
        <w:t>joylashtirish, turli xil agrotexnik tadbirlar: oʻgʻitlash, sunʼiy sugʻorish kabi muhim masalalarni hal qilishga imkon berdi.</w:t>
      </w:r>
    </w:p>
    <w:p w:rsidR="00FC2406" w:rsidRPr="00C002FD" w:rsidRDefault="00FC2406" w:rsidP="00FC2406">
      <w:pPr>
        <w:pStyle w:val="a3"/>
        <w:shd w:val="clear" w:color="auto" w:fill="FFFFFF"/>
        <w:spacing w:before="120" w:beforeAutospacing="0" w:after="120" w:afterAutospacing="0"/>
        <w:rPr>
          <w:rFonts w:ascii="Arial" w:hAnsi="Arial" w:cs="Arial"/>
          <w:color w:val="202122"/>
          <w:sz w:val="36"/>
          <w:szCs w:val="36"/>
          <w:lang w:val="en-US"/>
        </w:rPr>
      </w:pPr>
      <w:r w:rsidRPr="00C002FD">
        <w:rPr>
          <w:rFonts w:ascii="Arial" w:hAnsi="Arial" w:cs="Arial"/>
          <w:color w:val="202122"/>
          <w:sz w:val="36"/>
          <w:szCs w:val="36"/>
          <w:lang w:val="en-US"/>
        </w:rPr>
        <w:t xml:space="preserve">Oʻzbekistonda Oʻsimliklar fiziologiyasining rivojlanishi Turkiston paxtachilik stansiyasi </w:t>
      </w:r>
      <w:proofErr w:type="gramStart"/>
      <w:r w:rsidRPr="00C002FD">
        <w:rPr>
          <w:rFonts w:ascii="Arial" w:hAnsi="Arial" w:cs="Arial"/>
          <w:color w:val="202122"/>
          <w:sz w:val="36"/>
          <w:szCs w:val="36"/>
          <w:lang w:val="en-US"/>
        </w:rPr>
        <w:t>va</w:t>
      </w:r>
      <w:proofErr w:type="gramEnd"/>
      <w:r w:rsidRPr="00C002FD">
        <w:rPr>
          <w:rFonts w:ascii="Arial" w:hAnsi="Arial" w:cs="Arial"/>
          <w:color w:val="202122"/>
          <w:sz w:val="36"/>
          <w:szCs w:val="36"/>
          <w:lang w:val="en-US"/>
        </w:rPr>
        <w:t xml:space="preserve"> Turkiston universitetining tashkil etilishi bilan bogʻliq. A.Imomaliyev, N.Nazarov, A.Qosimov, M.Valixonov, X.Salimov, R.Azimov va boshqalar olib borgan tadqiqotlar Oʻsimliklar fiziologiyasining rivojlanishida katta ahamiyatga ega boʻldi. </w:t>
      </w:r>
      <w:proofErr w:type="gramStart"/>
      <w:r w:rsidRPr="00C002FD">
        <w:rPr>
          <w:rFonts w:ascii="Arial" w:hAnsi="Arial" w:cs="Arial"/>
          <w:color w:val="202122"/>
          <w:sz w:val="36"/>
          <w:szCs w:val="36"/>
          <w:lang w:val="en-US"/>
        </w:rPr>
        <w:t>Respublikada gʻoʻza fiziologiyasini oʻrganishda katta yutuqlarga erishildi.</w:t>
      </w:r>
      <w:proofErr w:type="gramEnd"/>
      <w:r w:rsidRPr="00C002FD">
        <w:rPr>
          <w:rFonts w:ascii="Arial" w:hAnsi="Arial" w:cs="Arial"/>
          <w:color w:val="202122"/>
          <w:sz w:val="36"/>
          <w:szCs w:val="36"/>
          <w:lang w:val="en-US"/>
        </w:rPr>
        <w:t xml:space="preserve"> Chigitning saqlanishi, unib chiqishi, pishishi davridagi fiziologik jarayonlar batafsil oʻrganildi (X.X. Yenileyev, M. Valixonov); gʻoʻzaning mineral oziqlanishi (T.Piroxunov), gʻoʻzada suv almashinuvi (H.Samiyev); tuproq shoʻrlanishi hamda infeksiyaga chidamliligi (R.Azimov, M.Avazxonov), gʻoʻza bargining toʻkilishi (A.Imomaliyev), gʻoʻzaning oʻsishi va rivojlanishiga tashqi omillarning taʼsiri (M.V.Muhammadjonov, N.Nazarov, A.Qosimov va boshqalar) ustida muhim tadqiqotlar olib borildi.</w:t>
      </w:r>
    </w:p>
    <w:p w:rsidR="00FC2406" w:rsidRPr="00C002FD" w:rsidRDefault="00FC2406" w:rsidP="00FC2406">
      <w:pPr>
        <w:rPr>
          <w:sz w:val="36"/>
          <w:szCs w:val="36"/>
          <w:lang w:val="en-US"/>
        </w:rPr>
      </w:pPr>
    </w:p>
    <w:p w:rsidR="003D120B" w:rsidRPr="00FC2406" w:rsidRDefault="003D120B">
      <w:pPr>
        <w:rPr>
          <w:lang w:val="en-US"/>
        </w:rPr>
      </w:pPr>
    </w:p>
    <w:sectPr w:rsidR="003D120B" w:rsidRPr="00FC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A5"/>
    <w:rsid w:val="003D120B"/>
    <w:rsid w:val="007929A5"/>
    <w:rsid w:val="00FC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0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0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9870</Characters>
  <Application>Microsoft Office Word</Application>
  <DocSecurity>0</DocSecurity>
  <Lines>82</Lines>
  <Paragraphs>23</Paragraphs>
  <ScaleCrop>false</ScaleCrop>
  <Company>SPecialiST RePack</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2022-02-02T11:05:00Z</dcterms:created>
  <dcterms:modified xsi:type="dcterms:W3CDTF">2022-02-02T11:05:00Z</dcterms:modified>
</cp:coreProperties>
</file>