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4C" w:rsidRPr="00EA67D1" w:rsidRDefault="004F734C" w:rsidP="004F734C">
      <w:pPr>
        <w:spacing w:after="187" w:line="252" w:lineRule="auto"/>
        <w:ind w:left="1404" w:right="773" w:hanging="540"/>
        <w:jc w:val="both"/>
        <w:rPr>
          <w:rFonts w:ascii="Times New Roman" w:eastAsia="Trebuchet MS" w:hAnsi="Times New Roman" w:cs="Times New Roman"/>
          <w:b/>
          <w:color w:val="404040"/>
          <w:sz w:val="28"/>
          <w:szCs w:val="28"/>
          <w:lang w:val="en-US"/>
        </w:rPr>
      </w:pPr>
      <w:r w:rsidRPr="00EA67D1">
        <w:rPr>
          <w:rFonts w:ascii="Times New Roman" w:hAnsi="Times New Roman" w:cs="Times New Roman"/>
          <w:b/>
          <w:sz w:val="28"/>
          <w:szCs w:val="28"/>
          <w:lang w:val="en-US"/>
        </w:rPr>
        <w:t xml:space="preserve">Metallarning payvandlanuchanligi </w:t>
      </w:r>
      <w:proofErr w:type="gramStart"/>
      <w:r w:rsidRPr="00EA67D1">
        <w:rPr>
          <w:rFonts w:ascii="Times New Roman" w:hAnsi="Times New Roman" w:cs="Times New Roman"/>
          <w:b/>
          <w:sz w:val="28"/>
          <w:szCs w:val="28"/>
          <w:lang w:val="en-US"/>
        </w:rPr>
        <w:t>va</w:t>
      </w:r>
      <w:proofErr w:type="gramEnd"/>
      <w:r w:rsidRPr="00EA67D1">
        <w:rPr>
          <w:rFonts w:ascii="Times New Roman" w:hAnsi="Times New Roman" w:cs="Times New Roman"/>
          <w:b/>
          <w:sz w:val="28"/>
          <w:szCs w:val="28"/>
          <w:lang w:val="en-US"/>
        </w:rPr>
        <w:t xml:space="preserve"> eritib qoplash texnikasi</w:t>
      </w:r>
      <w:bookmarkStart w:id="0" w:name="_GoBack"/>
      <w:bookmarkEnd w:id="0"/>
    </w:p>
    <w:p w:rsidR="004F734C" w:rsidRPr="00EA67D1" w:rsidRDefault="004F734C" w:rsidP="004F734C">
      <w:pPr>
        <w:spacing w:after="187" w:line="252" w:lineRule="auto"/>
        <w:ind w:left="284" w:right="773" w:hanging="284"/>
        <w:jc w:val="both"/>
        <w:rPr>
          <w:rFonts w:ascii="Times New Roman" w:hAnsi="Times New Roman" w:cs="Times New Roman"/>
          <w:sz w:val="28"/>
          <w:szCs w:val="28"/>
          <w:lang w:val="en-US"/>
        </w:rPr>
      </w:pPr>
      <w:proofErr w:type="gramStart"/>
      <w:r w:rsidRPr="00EA67D1">
        <w:rPr>
          <w:rFonts w:ascii="Times New Roman" w:eastAsia="Trebuchet MS" w:hAnsi="Times New Roman" w:cs="Times New Roman"/>
          <w:color w:val="404040"/>
          <w:sz w:val="28"/>
          <w:szCs w:val="28"/>
          <w:lang w:val="en-US"/>
        </w:rPr>
        <w:t>Asosiy  metal</w:t>
      </w:r>
      <w:proofErr w:type="gramEnd"/>
      <w:r w:rsidRPr="00EA67D1">
        <w:rPr>
          <w:rFonts w:ascii="Times New Roman" w:eastAsia="Trebuchet MS" w:hAnsi="Times New Roman" w:cs="Times New Roman"/>
          <w:color w:val="404040"/>
          <w:sz w:val="28"/>
          <w:szCs w:val="28"/>
          <w:lang w:val="en-US"/>
        </w:rPr>
        <w:t xml:space="preserve"> erib chokning erigan metalli bilan aralashib ketmagani va uning butun qalinligi buyicha erimaganligi xamda payvand xovuzi tubining toliq erimagani payvandlashning erish va erish chuqurligi kamligi nuqsoni  hisoblanadi.</w:t>
      </w:r>
    </w:p>
    <w:p w:rsidR="004F734C" w:rsidRPr="00EA67D1" w:rsidRDefault="004F734C" w:rsidP="004F734C">
      <w:pPr>
        <w:spacing w:after="187" w:line="252" w:lineRule="auto"/>
        <w:ind w:left="142" w:right="683" w:hanging="284"/>
        <w:jc w:val="both"/>
        <w:rPr>
          <w:rFonts w:ascii="Times New Roman" w:hAnsi="Times New Roman" w:cs="Times New Roman"/>
          <w:sz w:val="28"/>
          <w:szCs w:val="28"/>
          <w:lang w:val="en-US"/>
        </w:rPr>
      </w:pPr>
      <w:r w:rsidRPr="00EA67D1">
        <w:rPr>
          <w:rFonts w:ascii="Times New Roman" w:eastAsia="Trebuchet MS" w:hAnsi="Times New Roman" w:cs="Times New Roman"/>
          <w:b/>
          <w:color w:val="404040"/>
          <w:sz w:val="28"/>
          <w:szCs w:val="28"/>
          <w:lang w:val="en-US"/>
        </w:rPr>
        <w:t xml:space="preserve">Erish va erish chuqurligi yetishmasligi sabablari: </w:t>
      </w:r>
      <w:r w:rsidRPr="00EA67D1">
        <w:rPr>
          <w:rFonts w:ascii="Times New Roman" w:eastAsia="Trebuchet MS" w:hAnsi="Times New Roman" w:cs="Times New Roman"/>
          <w:color w:val="404040"/>
          <w:sz w:val="28"/>
          <w:szCs w:val="28"/>
          <w:lang w:val="en-US"/>
        </w:rPr>
        <w:t xml:space="preserve">(1) </w:t>
      </w:r>
      <w:proofErr w:type="gramStart"/>
      <w:r w:rsidRPr="00EA67D1">
        <w:rPr>
          <w:rFonts w:ascii="Times New Roman" w:eastAsia="Trebuchet MS" w:hAnsi="Times New Roman" w:cs="Times New Roman"/>
          <w:color w:val="404040"/>
          <w:sz w:val="28"/>
          <w:szCs w:val="28"/>
          <w:lang w:val="en-US"/>
        </w:rPr>
        <w:t>payvandlashga  noto'g'ri</w:t>
      </w:r>
      <w:proofErr w:type="gramEnd"/>
      <w:r w:rsidRPr="00EA67D1">
        <w:rPr>
          <w:rFonts w:ascii="Times New Roman" w:eastAsia="Trebuchet MS" w:hAnsi="Times New Roman" w:cs="Times New Roman"/>
          <w:color w:val="404040"/>
          <w:sz w:val="28"/>
          <w:szCs w:val="28"/>
          <w:lang w:val="en-US"/>
        </w:rPr>
        <w:t xml:space="preserve"> tayyorlash (2) juda katta elektroddan foydalanish (3) kichik payvand tokidan foydalanish (4) katta payvandlash tezligidan foydalanish.</w:t>
      </w:r>
    </w:p>
    <w:p w:rsidR="004F734C" w:rsidRPr="00EA67D1" w:rsidRDefault="004F734C" w:rsidP="004F734C">
      <w:pPr>
        <w:spacing w:after="187" w:line="252" w:lineRule="auto"/>
        <w:ind w:left="284" w:right="558" w:hanging="370"/>
        <w:jc w:val="both"/>
        <w:rPr>
          <w:rFonts w:ascii="Times New Roman" w:hAnsi="Times New Roman" w:cs="Times New Roman"/>
          <w:sz w:val="28"/>
          <w:szCs w:val="28"/>
          <w:lang w:val="en-US"/>
        </w:rPr>
      </w:pPr>
      <w:r w:rsidRPr="00EA67D1">
        <w:rPr>
          <w:rFonts w:ascii="Times New Roman" w:eastAsia="Trebuchet MS" w:hAnsi="Times New Roman" w:cs="Times New Roman"/>
          <w:b/>
          <w:color w:val="404040"/>
          <w:sz w:val="28"/>
          <w:szCs w:val="28"/>
          <w:lang w:val="en-US"/>
        </w:rPr>
        <w:t xml:space="preserve">Erish va erish chuqurligi kamligini tuzatish choralari: </w:t>
      </w:r>
      <w:r w:rsidRPr="00EA67D1">
        <w:rPr>
          <w:rFonts w:ascii="Times New Roman" w:eastAsia="Trebuchet MS" w:hAnsi="Times New Roman" w:cs="Times New Roman"/>
          <w:color w:val="404040"/>
          <w:sz w:val="28"/>
          <w:szCs w:val="28"/>
          <w:lang w:val="en-US"/>
        </w:rPr>
        <w:t xml:space="preserve">(1) Payvand choki pastki qismidagi oraliqni to'g'ri taminlash  (2) tor truba ichida tegishli diametri elektrodlardan foydalanish   (3) etarli payvand toki va to'g'ri payvandlash tezligidan foydalanish (4) zaxira satridan foydalanish (5) Qotishma orqa qismidan chopish yoki qirqish orqali chokni saqlash. </w:t>
      </w:r>
    </w:p>
    <w:p w:rsidR="009C6757" w:rsidRPr="00EA67D1" w:rsidRDefault="004F734C" w:rsidP="004F734C">
      <w:pPr>
        <w:jc w:val="both"/>
        <w:rPr>
          <w:rFonts w:ascii="Times New Roman" w:hAnsi="Times New Roman" w:cs="Times New Roman"/>
          <w:sz w:val="28"/>
          <w:szCs w:val="28"/>
          <w:lang w:val="en-US"/>
        </w:rPr>
      </w:pPr>
      <w:r w:rsidRPr="00EA67D1">
        <w:rPr>
          <w:rFonts w:ascii="Times New Roman" w:hAnsi="Times New Roman" w:cs="Times New Roman"/>
          <w:sz w:val="28"/>
          <w:szCs w:val="28"/>
          <w:lang w:val="en-US"/>
        </w:rPr>
        <w:t>Metall eritib qoplanadigan detalda yoriqlar va uning mustah</w:t>
      </w:r>
      <w:r w:rsidRPr="00EA67D1">
        <w:rPr>
          <w:rFonts w:ascii="Times New Roman" w:hAnsi="Times New Roman" w:cs="Times New Roman"/>
          <w:sz w:val="28"/>
          <w:szCs w:val="28"/>
          <w:lang w:val="en-US"/>
        </w:rPr>
        <w:softHyphen/>
        <w:t xml:space="preserve"> </w:t>
      </w:r>
      <w:r w:rsidRPr="00EA67D1">
        <w:rPr>
          <w:rFonts w:ascii="Times New Roman" w:hAnsi="Times New Roman" w:cs="Times New Roman"/>
          <w:sz w:val="28"/>
          <w:szCs w:val="28"/>
          <w:lang w:val="en-US"/>
        </w:rPr>
        <w:br/>
        <w:t>kamligini</w:t>
      </w:r>
      <w:proofErr w:type="gramStart"/>
      <w:r w:rsidRPr="00EA67D1">
        <w:rPr>
          <w:rFonts w:ascii="Times New Roman" w:hAnsi="Times New Roman" w:cs="Times New Roman"/>
          <w:sz w:val="28"/>
          <w:szCs w:val="28"/>
          <w:lang w:val="en-US"/>
        </w:rPr>
        <w:t>  kamaytiruvchi</w:t>
      </w:r>
      <w:proofErr w:type="gramEnd"/>
      <w:r w:rsidRPr="00EA67D1">
        <w:rPr>
          <w:rFonts w:ascii="Times New Roman" w:hAnsi="Times New Roman" w:cs="Times New Roman"/>
          <w:sz w:val="28"/>
          <w:szCs w:val="28"/>
          <w:lang w:val="en-US"/>
        </w:rPr>
        <w:t xml:space="preserve">  boshqa  nuqsonlar  bo‘lmasligi  ke- </w:t>
      </w:r>
      <w:r w:rsidRPr="00EA67D1">
        <w:rPr>
          <w:rFonts w:ascii="Times New Roman" w:hAnsi="Times New Roman" w:cs="Times New Roman"/>
          <w:sz w:val="28"/>
          <w:szCs w:val="28"/>
          <w:lang w:val="en-US"/>
        </w:rPr>
        <w:br/>
        <w:t xml:space="preserve">rak.  Ichki  kuchlanishlarni  yo‘qotish  uchun  toblangan  po‘latlar  </w:t>
      </w:r>
      <w:r w:rsidRPr="00EA67D1">
        <w:rPr>
          <w:rFonts w:ascii="Times New Roman" w:hAnsi="Times New Roman" w:cs="Times New Roman"/>
          <w:sz w:val="28"/>
          <w:szCs w:val="28"/>
          <w:lang w:val="en-US"/>
        </w:rPr>
        <w:br/>
        <w:t>oldindan  750—900°C  da  yumshatiladi.  Metall</w:t>
      </w:r>
      <w:proofErr w:type="gramStart"/>
      <w:r w:rsidRPr="00EA67D1">
        <w:rPr>
          <w:rFonts w:ascii="Times New Roman" w:hAnsi="Times New Roman" w:cs="Times New Roman"/>
          <w:sz w:val="28"/>
          <w:szCs w:val="28"/>
          <w:lang w:val="en-US"/>
        </w:rPr>
        <w:t>  eritib</w:t>
      </w:r>
      <w:proofErr w:type="gramEnd"/>
      <w:r w:rsidRPr="00EA67D1">
        <w:rPr>
          <w:rFonts w:ascii="Times New Roman" w:hAnsi="Times New Roman" w:cs="Times New Roman"/>
          <w:sz w:val="28"/>
          <w:szCs w:val="28"/>
          <w:lang w:val="en-US"/>
        </w:rPr>
        <w:t>  qoplanadi</w:t>
      </w:r>
      <w:r w:rsidRPr="00EA67D1">
        <w:rPr>
          <w:rFonts w:ascii="Times New Roman" w:hAnsi="Times New Roman" w:cs="Times New Roman"/>
          <w:sz w:val="28"/>
          <w:szCs w:val="28"/>
          <w:lang w:val="en-US"/>
        </w:rPr>
        <w:softHyphen/>
        <w:t xml:space="preserve"> </w:t>
      </w:r>
      <w:r w:rsidRPr="00EA67D1">
        <w:rPr>
          <w:rFonts w:ascii="Times New Roman" w:hAnsi="Times New Roman" w:cs="Times New Roman"/>
          <w:sz w:val="28"/>
          <w:szCs w:val="28"/>
          <w:lang w:val="en-US"/>
        </w:rPr>
        <w:br/>
        <w:t>gan  yuza  yaltiraguniga  qadar  tozalanadi.  Moy</w:t>
      </w:r>
      <w:proofErr w:type="gramStart"/>
      <w:r w:rsidRPr="00EA67D1">
        <w:rPr>
          <w:rFonts w:ascii="Times New Roman" w:hAnsi="Times New Roman" w:cs="Times New Roman"/>
          <w:sz w:val="28"/>
          <w:szCs w:val="28"/>
          <w:lang w:val="en-US"/>
        </w:rPr>
        <w:t>  bosgan</w:t>
      </w:r>
      <w:proofErr w:type="gramEnd"/>
      <w:r w:rsidRPr="00EA67D1">
        <w:rPr>
          <w:rFonts w:ascii="Times New Roman" w:hAnsi="Times New Roman" w:cs="Times New Roman"/>
          <w:sz w:val="28"/>
          <w:szCs w:val="28"/>
          <w:lang w:val="en-US"/>
        </w:rPr>
        <w:t xml:space="preserve">  detallar  </w:t>
      </w:r>
      <w:r w:rsidRPr="00EA67D1">
        <w:rPr>
          <w:rFonts w:ascii="Times New Roman" w:hAnsi="Times New Roman" w:cs="Times New Roman"/>
          <w:sz w:val="28"/>
          <w:szCs w:val="28"/>
          <w:lang w:val="en-US"/>
        </w:rPr>
        <w:br/>
        <w:t xml:space="preserve">gorelka alangasi bilan kuydiriladi yoki kaustikning 10% li qaynoq  </w:t>
      </w:r>
      <w:r w:rsidRPr="00EA67D1">
        <w:rPr>
          <w:rFonts w:ascii="Times New Roman" w:hAnsi="Times New Roman" w:cs="Times New Roman"/>
          <w:sz w:val="28"/>
          <w:szCs w:val="28"/>
          <w:lang w:val="en-US"/>
        </w:rPr>
        <w:br/>
        <w:t xml:space="preserve">eritmasida, so‘ngra toza suvda yuviladi. </w:t>
      </w:r>
      <w:r w:rsidRPr="00EA67D1">
        <w:rPr>
          <w:rFonts w:ascii="Times New Roman" w:hAnsi="Times New Roman" w:cs="Times New Roman"/>
          <w:sz w:val="28"/>
          <w:szCs w:val="28"/>
          <w:lang w:val="en-US"/>
        </w:rPr>
        <w:br/>
        <w:t xml:space="preserve">Yassi  yuzalarni  eritib  qoplashda  keng  valiklarni  ishlatish  </w:t>
      </w:r>
      <w:r w:rsidRPr="00EA67D1">
        <w:rPr>
          <w:rFonts w:ascii="Times New Roman" w:hAnsi="Times New Roman" w:cs="Times New Roman"/>
          <w:sz w:val="28"/>
          <w:szCs w:val="28"/>
          <w:lang w:val="en-US"/>
        </w:rPr>
        <w:br/>
        <w:t xml:space="preserve">maqsadga  muvofiqdir,  ya’ni  jarayon  elektrodlarning  tebranma  </w:t>
      </w:r>
      <w:r w:rsidRPr="00EA67D1">
        <w:rPr>
          <w:rFonts w:ascii="Times New Roman" w:hAnsi="Times New Roman" w:cs="Times New Roman"/>
          <w:sz w:val="28"/>
          <w:szCs w:val="28"/>
          <w:lang w:val="en-US"/>
        </w:rPr>
        <w:br/>
        <w:t>harakati bilan bajariladi. Boshqa usuli esa – ingichka valiklarni</w:t>
      </w:r>
      <w:proofErr w:type="gramStart"/>
      <w:r w:rsidRPr="00EA67D1">
        <w:rPr>
          <w:rFonts w:ascii="Times New Roman" w:hAnsi="Times New Roman" w:cs="Times New Roman"/>
          <w:sz w:val="28"/>
          <w:szCs w:val="28"/>
          <w:lang w:val="en-US"/>
        </w:rPr>
        <w:t xml:space="preserve">  </w:t>
      </w:r>
      <w:proofErr w:type="gramEnd"/>
      <w:r w:rsidRPr="00EA67D1">
        <w:rPr>
          <w:rFonts w:ascii="Times New Roman" w:hAnsi="Times New Roman" w:cs="Times New Roman"/>
          <w:sz w:val="28"/>
          <w:szCs w:val="28"/>
          <w:lang w:val="en-US"/>
        </w:rPr>
        <w:br/>
        <w:t>bir-biriga nisbatan oraliq masofa qoldirib joylashtirish kerak. Bu</w:t>
      </w:r>
      <w:proofErr w:type="gramStart"/>
      <w:r w:rsidRPr="00EA67D1">
        <w:rPr>
          <w:rFonts w:ascii="Times New Roman" w:hAnsi="Times New Roman" w:cs="Times New Roman"/>
          <w:sz w:val="28"/>
          <w:szCs w:val="28"/>
          <w:lang w:val="en-US"/>
        </w:rPr>
        <w:t xml:space="preserve">  </w:t>
      </w:r>
      <w:proofErr w:type="gramEnd"/>
      <w:r w:rsidRPr="00EA67D1">
        <w:rPr>
          <w:rFonts w:ascii="Times New Roman" w:hAnsi="Times New Roman" w:cs="Times New Roman"/>
          <w:sz w:val="28"/>
          <w:szCs w:val="28"/>
          <w:lang w:val="en-US"/>
        </w:rPr>
        <w:br/>
        <w:t xml:space="preserve">usulda shlak bir nechta valiklar yotqizilgandan keyin tozalanadi.  </w:t>
      </w:r>
      <w:r w:rsidRPr="00EA67D1">
        <w:rPr>
          <w:rFonts w:ascii="Times New Roman" w:hAnsi="Times New Roman" w:cs="Times New Roman"/>
          <w:sz w:val="28"/>
          <w:szCs w:val="28"/>
          <w:lang w:val="en-US"/>
        </w:rPr>
        <w:br/>
        <w:t>So‘ng valiklar oralig‘i ham eritib qoplanadi. Alohida valiklar bi</w:t>
      </w:r>
      <w:r w:rsidRPr="00EA67D1">
        <w:rPr>
          <w:rFonts w:ascii="Times New Roman" w:hAnsi="Times New Roman" w:cs="Times New Roman"/>
          <w:sz w:val="28"/>
          <w:szCs w:val="28"/>
          <w:lang w:val="en-US"/>
        </w:rPr>
        <w:softHyphen/>
        <w:t xml:space="preserve"> </w:t>
      </w:r>
      <w:r w:rsidRPr="00EA67D1">
        <w:rPr>
          <w:rFonts w:ascii="Times New Roman" w:hAnsi="Times New Roman" w:cs="Times New Roman"/>
          <w:sz w:val="28"/>
          <w:szCs w:val="28"/>
          <w:lang w:val="en-US"/>
        </w:rPr>
        <w:br/>
      </w:r>
      <w:proofErr w:type="gramStart"/>
      <w:r w:rsidRPr="00EA67D1">
        <w:rPr>
          <w:rFonts w:ascii="Times New Roman" w:hAnsi="Times New Roman" w:cs="Times New Roman"/>
          <w:sz w:val="28"/>
          <w:szCs w:val="28"/>
          <w:lang w:val="en-US"/>
        </w:rPr>
        <w:t>lan</w:t>
      </w:r>
      <w:proofErr w:type="gramEnd"/>
      <w:r w:rsidRPr="00EA67D1">
        <w:rPr>
          <w:rFonts w:ascii="Times New Roman" w:hAnsi="Times New Roman" w:cs="Times New Roman"/>
          <w:sz w:val="28"/>
          <w:szCs w:val="28"/>
          <w:lang w:val="en-US"/>
        </w:rPr>
        <w:t xml:space="preserve"> erigan metalni qoplashda keyingi valik oldingi valikni 1/3– </w:t>
      </w:r>
      <w:r w:rsidRPr="00EA67D1">
        <w:rPr>
          <w:rFonts w:ascii="Times New Roman" w:hAnsi="Times New Roman" w:cs="Times New Roman"/>
          <w:sz w:val="28"/>
          <w:szCs w:val="28"/>
          <w:lang w:val="en-US"/>
        </w:rPr>
        <w:br/>
        <w:t>1/2 kengligida eritish kerak</w:t>
      </w:r>
    </w:p>
    <w:p w:rsidR="004F734C" w:rsidRPr="00EA67D1" w:rsidRDefault="00EA67D1" w:rsidP="00EA67D1">
      <w:pPr>
        <w:jc w:val="both"/>
        <w:rPr>
          <w:rFonts w:ascii="Times New Roman" w:hAnsi="Times New Roman" w:cs="Times New Roman"/>
          <w:sz w:val="28"/>
          <w:szCs w:val="28"/>
          <w:lang w:val="en-US"/>
        </w:rPr>
      </w:pPr>
      <w:r w:rsidRPr="00EA67D1">
        <w:rPr>
          <w:rFonts w:ascii="Times New Roman" w:hAnsi="Times New Roman" w:cs="Times New Roman"/>
          <w:sz w:val="28"/>
          <w:szCs w:val="28"/>
          <w:lang w:val="en-US"/>
        </w:rPr>
        <w:t>Eritib</w:t>
      </w:r>
      <w:proofErr w:type="gramStart"/>
      <w:r w:rsidRPr="00EA67D1">
        <w:rPr>
          <w:rFonts w:ascii="Times New Roman" w:hAnsi="Times New Roman" w:cs="Times New Roman"/>
          <w:sz w:val="28"/>
          <w:szCs w:val="28"/>
          <w:lang w:val="en-US"/>
        </w:rPr>
        <w:t>  payvandlashning</w:t>
      </w:r>
      <w:proofErr w:type="gramEnd"/>
      <w:r w:rsidRPr="00EA67D1">
        <w:rPr>
          <w:rFonts w:ascii="Times New Roman" w:hAnsi="Times New Roman" w:cs="Times New Roman"/>
          <w:sz w:val="28"/>
          <w:szCs w:val="28"/>
          <w:lang w:val="en-US"/>
        </w:rPr>
        <w:t xml:space="preserve">  asosiy  usullari  tasnifining  sxemasi  </w:t>
      </w:r>
      <w:r w:rsidRPr="00EA67D1">
        <w:rPr>
          <w:rFonts w:ascii="Times New Roman" w:hAnsi="Times New Roman" w:cs="Times New Roman"/>
          <w:sz w:val="28"/>
          <w:szCs w:val="28"/>
          <w:lang w:val="en-US"/>
        </w:rPr>
        <w:br/>
        <w:t>ko‘rsatilgan.</w:t>
      </w:r>
      <w:r w:rsidRPr="00EA67D1">
        <w:rPr>
          <w:rFonts w:ascii="Times New Roman" w:hAnsi="Times New Roman" w:cs="Times New Roman"/>
          <w:sz w:val="28"/>
          <w:szCs w:val="28"/>
        </w:rPr>
        <w:t>Лазерли</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Плазмали</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Ёй</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дастакли</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Флюс</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остида</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Химоя</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газлар</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мухитида</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lastRenderedPageBreak/>
        <w:t>Электр</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ёйли</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Электр</w:t>
      </w:r>
      <w:r w:rsidRPr="00EA67D1">
        <w:rPr>
          <w:rFonts w:ascii="Times New Roman" w:hAnsi="Times New Roman" w:cs="Times New Roman"/>
          <w:sz w:val="28"/>
          <w:szCs w:val="28"/>
          <w:lang w:val="en-US"/>
        </w:rPr>
        <w:t>-</w:t>
      </w:r>
      <w:r w:rsidRPr="00EA67D1">
        <w:rPr>
          <w:rFonts w:ascii="Times New Roman" w:hAnsi="Times New Roman" w:cs="Times New Roman"/>
          <w:sz w:val="28"/>
          <w:szCs w:val="28"/>
        </w:rPr>
        <w:t>шлак</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Электрон</w:t>
      </w:r>
      <w:r w:rsidRPr="00EA67D1">
        <w:rPr>
          <w:rFonts w:ascii="Times New Roman" w:hAnsi="Times New Roman" w:cs="Times New Roman"/>
          <w:sz w:val="28"/>
          <w:szCs w:val="28"/>
          <w:lang w:val="en-US"/>
        </w:rPr>
        <w:t>-</w:t>
      </w:r>
      <w:r w:rsidRPr="00EA67D1">
        <w:rPr>
          <w:rFonts w:ascii="Times New Roman" w:hAnsi="Times New Roman" w:cs="Times New Roman"/>
          <w:sz w:val="28"/>
          <w:szCs w:val="28"/>
        </w:rPr>
        <w:t>нурли</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sz w:val="28"/>
          <w:szCs w:val="28"/>
        </w:rPr>
        <w:t>Эритиб</w:t>
      </w:r>
      <w:r w:rsidRPr="00EA67D1">
        <w:rPr>
          <w:rFonts w:ascii="Times New Roman" w:hAnsi="Times New Roman" w:cs="Times New Roman"/>
          <w:sz w:val="28"/>
          <w:szCs w:val="28"/>
          <w:lang w:val="en-US"/>
        </w:rPr>
        <w:t> </w:t>
      </w:r>
      <w:r w:rsidRPr="00EA67D1">
        <w:rPr>
          <w:rFonts w:ascii="Times New Roman" w:hAnsi="Times New Roman" w:cs="Times New Roman"/>
          <w:sz w:val="28"/>
          <w:szCs w:val="28"/>
        </w:rPr>
        <w:t>пайвандлаш</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r w:rsidRPr="00EA67D1">
        <w:rPr>
          <w:rFonts w:ascii="Times New Roman" w:hAnsi="Times New Roman" w:cs="Times New Roman"/>
          <w:b/>
          <w:bCs/>
          <w:sz w:val="28"/>
          <w:szCs w:val="28"/>
          <w:lang w:val="en-US"/>
        </w:rPr>
        <w:t>Eritib payvandlash usullari tasnifi. </w:t>
      </w:r>
      <w:r w:rsidRPr="00EA67D1">
        <w:rPr>
          <w:rFonts w:ascii="Times New Roman" w:hAnsi="Times New Roman" w:cs="Times New Roman"/>
          <w:sz w:val="28"/>
          <w:szCs w:val="28"/>
          <w:lang w:val="en-US"/>
        </w:rPr>
        <w:t xml:space="preserve"> </w:t>
      </w:r>
      <w:r w:rsidRPr="00EA67D1">
        <w:rPr>
          <w:rFonts w:ascii="Times New Roman" w:hAnsi="Times New Roman" w:cs="Times New Roman"/>
          <w:sz w:val="28"/>
          <w:szCs w:val="28"/>
          <w:lang w:val="en-US"/>
        </w:rPr>
        <w:br/>
      </w:r>
      <w:hyperlink r:id="rId5" w:history="1">
        <w:r w:rsidRPr="00EA67D1">
          <w:rPr>
            <w:rStyle w:val="a3"/>
            <w:rFonts w:ascii="Times New Roman" w:hAnsi="Times New Roman" w:cs="Times New Roman"/>
            <w:b/>
            <w:bCs/>
            <w:sz w:val="28"/>
            <w:szCs w:val="28"/>
            <w:lang w:val="en-US"/>
          </w:rPr>
          <w:t>Yoyli</w:t>
        </w:r>
        <w:r w:rsidRPr="00EA67D1">
          <w:rPr>
            <w:rStyle w:val="a3"/>
            <w:rFonts w:ascii="Times New Roman" w:hAnsi="Times New Roman" w:cs="Times New Roman"/>
            <w:b/>
            <w:bCs/>
            <w:sz w:val="28"/>
            <w:szCs w:val="28"/>
          </w:rPr>
          <w:t xml:space="preserve"> </w:t>
        </w:r>
        <w:r w:rsidRPr="00EA67D1">
          <w:rPr>
            <w:rStyle w:val="a3"/>
            <w:rFonts w:ascii="Times New Roman" w:hAnsi="Times New Roman" w:cs="Times New Roman"/>
            <w:b/>
            <w:bCs/>
            <w:sz w:val="28"/>
            <w:szCs w:val="28"/>
            <w:lang w:val="en-US"/>
          </w:rPr>
          <w:t>dastakli</w:t>
        </w:r>
        <w:r w:rsidRPr="00EA67D1">
          <w:rPr>
            <w:rStyle w:val="a3"/>
            <w:rFonts w:ascii="Times New Roman" w:hAnsi="Times New Roman" w:cs="Times New Roman"/>
            <w:b/>
            <w:bCs/>
            <w:sz w:val="28"/>
            <w:szCs w:val="28"/>
          </w:rPr>
          <w:t xml:space="preserve"> </w:t>
        </w:r>
        <w:r w:rsidRPr="00EA67D1">
          <w:rPr>
            <w:rStyle w:val="a3"/>
            <w:rFonts w:ascii="Times New Roman" w:hAnsi="Times New Roman" w:cs="Times New Roman"/>
            <w:b/>
            <w:bCs/>
            <w:sz w:val="28"/>
            <w:szCs w:val="28"/>
            <w:lang w:val="en-US"/>
          </w:rPr>
          <w:t>payvandlash</w:t>
        </w:r>
      </w:hyperlink>
      <w:r w:rsidRPr="00EA67D1">
        <w:rPr>
          <w:rFonts w:ascii="Times New Roman" w:hAnsi="Times New Roman" w:cs="Times New Roman"/>
          <w:sz w:val="28"/>
          <w:szCs w:val="28"/>
        </w:rPr>
        <w:t xml:space="preserve"> </w:t>
      </w:r>
      <w:r w:rsidRPr="00EA67D1">
        <w:rPr>
          <w:rFonts w:ascii="Times New Roman" w:hAnsi="Times New Roman" w:cs="Times New Roman"/>
          <w:sz w:val="28"/>
          <w:szCs w:val="28"/>
        </w:rPr>
        <w:br/>
      </w:r>
      <w:r w:rsidRPr="00EA67D1">
        <w:rPr>
          <w:rFonts w:ascii="Times New Roman" w:hAnsi="Times New Roman" w:cs="Times New Roman"/>
          <w:b/>
          <w:bCs/>
          <w:sz w:val="28"/>
          <w:szCs w:val="28"/>
          <w:lang w:val="en-US"/>
        </w:rPr>
        <w:t>Yoyli dastakli payvandlash </w:t>
      </w:r>
      <w:r w:rsidRPr="00EA67D1">
        <w:rPr>
          <w:rFonts w:ascii="Times New Roman" w:hAnsi="Times New Roman" w:cs="Times New Roman"/>
          <w:sz w:val="28"/>
          <w:szCs w:val="28"/>
        </w:rPr>
        <w:t>–</w:t>
      </w:r>
      <w:r w:rsidRPr="00EA67D1">
        <w:rPr>
          <w:rFonts w:ascii="Times New Roman" w:hAnsi="Times New Roman" w:cs="Times New Roman"/>
          <w:sz w:val="28"/>
          <w:szCs w:val="28"/>
          <w:lang w:val="en-US"/>
        </w:rPr>
        <w:t> yoyli payvandlashda</w:t>
      </w:r>
      <w:r w:rsidRPr="00EA67D1">
        <w:rPr>
          <w:rFonts w:ascii="Times New Roman" w:hAnsi="Times New Roman" w:cs="Times New Roman"/>
          <w:sz w:val="28"/>
          <w:szCs w:val="28"/>
        </w:rPr>
        <w:t>,</w:t>
      </w:r>
      <w:r w:rsidRPr="00EA67D1">
        <w:rPr>
          <w:rFonts w:ascii="Times New Roman" w:hAnsi="Times New Roman" w:cs="Times New Roman"/>
          <w:sz w:val="28"/>
          <w:szCs w:val="28"/>
          <w:lang w:val="en-US"/>
        </w:rPr>
        <w:t> yoy yonishi</w:t>
      </w:r>
      <w:r w:rsidRPr="00EA67D1">
        <w:rPr>
          <w:rFonts w:ascii="Times New Roman" w:hAnsi="Times New Roman" w:cs="Times New Roman"/>
          <w:sz w:val="28"/>
          <w:szCs w:val="28"/>
        </w:rPr>
        <w:t>,</w:t>
      </w:r>
      <w:proofErr w:type="gramStart"/>
      <w:r w:rsidRPr="00EA67D1">
        <w:rPr>
          <w:rFonts w:ascii="Times New Roman" w:hAnsi="Times New Roman" w:cs="Times New Roman"/>
          <w:sz w:val="28"/>
          <w:szCs w:val="28"/>
          <w:lang w:val="en-US"/>
        </w:rPr>
        <w:t> </w:t>
      </w:r>
      <w:r w:rsidRPr="00EA67D1">
        <w:rPr>
          <w:rFonts w:ascii="Times New Roman" w:hAnsi="Times New Roman" w:cs="Times New Roman"/>
          <w:sz w:val="28"/>
          <w:szCs w:val="28"/>
        </w:rPr>
        <w:t xml:space="preserve"> </w:t>
      </w:r>
      <w:proofErr w:type="gramEnd"/>
      <w:r w:rsidRPr="00EA67D1">
        <w:rPr>
          <w:rFonts w:ascii="Times New Roman" w:hAnsi="Times New Roman" w:cs="Times New Roman"/>
          <w:sz w:val="28"/>
          <w:szCs w:val="28"/>
        </w:rPr>
        <w:br/>
      </w:r>
      <w:r w:rsidRPr="00EA67D1">
        <w:rPr>
          <w:rFonts w:ascii="Times New Roman" w:hAnsi="Times New Roman" w:cs="Times New Roman"/>
          <w:sz w:val="28"/>
          <w:szCs w:val="28"/>
          <w:lang w:val="en-US"/>
        </w:rPr>
        <w:t>elektrod</w:t>
      </w:r>
      <w:r w:rsidRPr="00EA67D1">
        <w:rPr>
          <w:rFonts w:ascii="Times New Roman" w:hAnsi="Times New Roman" w:cs="Times New Roman"/>
          <w:sz w:val="28"/>
          <w:szCs w:val="28"/>
        </w:rPr>
        <w:t xml:space="preserve"> </w:t>
      </w:r>
      <w:r w:rsidRPr="00EA67D1">
        <w:rPr>
          <w:rFonts w:ascii="Times New Roman" w:hAnsi="Times New Roman" w:cs="Times New Roman"/>
          <w:sz w:val="28"/>
          <w:szCs w:val="28"/>
          <w:lang w:val="en-US"/>
        </w:rPr>
        <w:t>uzatilishi</w:t>
      </w:r>
      <w:r w:rsidRPr="00EA67D1">
        <w:rPr>
          <w:rFonts w:ascii="Times New Roman" w:hAnsi="Times New Roman" w:cs="Times New Roman"/>
          <w:sz w:val="28"/>
          <w:szCs w:val="28"/>
        </w:rPr>
        <w:t xml:space="preserve"> </w:t>
      </w:r>
      <w:r w:rsidRPr="00EA67D1">
        <w:rPr>
          <w:rFonts w:ascii="Times New Roman" w:hAnsi="Times New Roman" w:cs="Times New Roman"/>
          <w:sz w:val="28"/>
          <w:szCs w:val="28"/>
          <w:lang w:val="en-US"/>
        </w:rPr>
        <w:t>va</w:t>
      </w:r>
      <w:r w:rsidRPr="00EA67D1">
        <w:rPr>
          <w:rFonts w:ascii="Times New Roman" w:hAnsi="Times New Roman" w:cs="Times New Roman"/>
          <w:sz w:val="28"/>
          <w:szCs w:val="28"/>
        </w:rPr>
        <w:t xml:space="preserve"> </w:t>
      </w:r>
      <w:r w:rsidRPr="00EA67D1">
        <w:rPr>
          <w:rFonts w:ascii="Times New Roman" w:hAnsi="Times New Roman" w:cs="Times New Roman"/>
          <w:sz w:val="28"/>
          <w:szCs w:val="28"/>
          <w:lang w:val="en-US"/>
        </w:rPr>
        <w:t>siljitishi</w:t>
      </w:r>
      <w:r w:rsidRPr="00EA67D1">
        <w:rPr>
          <w:rFonts w:ascii="Times New Roman" w:hAnsi="Times New Roman" w:cs="Times New Roman"/>
          <w:sz w:val="28"/>
          <w:szCs w:val="28"/>
        </w:rPr>
        <w:t xml:space="preserve"> </w:t>
      </w:r>
      <w:r w:rsidRPr="00EA67D1">
        <w:rPr>
          <w:rFonts w:ascii="Times New Roman" w:hAnsi="Times New Roman" w:cs="Times New Roman"/>
          <w:sz w:val="28"/>
          <w:szCs w:val="28"/>
          <w:lang w:val="en-US"/>
        </w:rPr>
        <w:t>qo</w:t>
      </w:r>
      <w:r w:rsidRPr="00EA67D1">
        <w:rPr>
          <w:rFonts w:ascii="Times New Roman" w:hAnsi="Times New Roman" w:cs="Times New Roman"/>
          <w:sz w:val="28"/>
          <w:szCs w:val="28"/>
        </w:rPr>
        <w:t>‘</w:t>
      </w:r>
      <w:r w:rsidRPr="00EA67D1">
        <w:rPr>
          <w:rFonts w:ascii="Times New Roman" w:hAnsi="Times New Roman" w:cs="Times New Roman"/>
          <w:sz w:val="28"/>
          <w:szCs w:val="28"/>
          <w:lang w:val="en-US"/>
        </w:rPr>
        <w:t>lda</w:t>
      </w:r>
      <w:r w:rsidRPr="00EA67D1">
        <w:rPr>
          <w:rFonts w:ascii="Times New Roman" w:hAnsi="Times New Roman" w:cs="Times New Roman"/>
          <w:sz w:val="28"/>
          <w:szCs w:val="28"/>
        </w:rPr>
        <w:t xml:space="preserve"> </w:t>
      </w:r>
      <w:r w:rsidRPr="00EA67D1">
        <w:rPr>
          <w:rFonts w:ascii="Times New Roman" w:hAnsi="Times New Roman" w:cs="Times New Roman"/>
          <w:sz w:val="28"/>
          <w:szCs w:val="28"/>
          <w:lang w:val="en-US"/>
        </w:rPr>
        <w:t>bajariladi</w:t>
      </w:r>
      <w:r w:rsidRPr="00EA67D1">
        <w:rPr>
          <w:rFonts w:ascii="Times New Roman" w:hAnsi="Times New Roman" w:cs="Times New Roman"/>
          <w:sz w:val="28"/>
          <w:szCs w:val="28"/>
        </w:rPr>
        <w:t xml:space="preserve">. </w:t>
      </w:r>
      <w:r w:rsidRPr="00EA67D1">
        <w:rPr>
          <w:rFonts w:ascii="Times New Roman" w:hAnsi="Times New Roman" w:cs="Times New Roman"/>
          <w:sz w:val="28"/>
          <w:szCs w:val="28"/>
        </w:rPr>
        <w:br/>
      </w:r>
      <w:r w:rsidRPr="00EA67D1">
        <w:rPr>
          <w:rFonts w:ascii="Times New Roman" w:hAnsi="Times New Roman" w:cs="Times New Roman"/>
          <w:sz w:val="28"/>
          <w:szCs w:val="28"/>
          <w:lang w:val="en-US"/>
        </w:rPr>
        <w:t xml:space="preserve">Yoyli </w:t>
      </w:r>
      <w:hyperlink r:id="rId6" w:history="1">
        <w:r w:rsidRPr="00EA67D1">
          <w:rPr>
            <w:rStyle w:val="a3"/>
            <w:rFonts w:ascii="Times New Roman" w:hAnsi="Times New Roman" w:cs="Times New Roman"/>
            <w:sz w:val="28"/>
            <w:szCs w:val="28"/>
            <w:lang w:val="en-US"/>
          </w:rPr>
          <w:t>dastakli payvandlashda</w:t>
        </w:r>
      </w:hyperlink>
      <w:r w:rsidRPr="00EA67D1">
        <w:rPr>
          <w:rFonts w:ascii="Times New Roman" w:hAnsi="Times New Roman" w:cs="Times New Roman"/>
          <w:sz w:val="28"/>
          <w:szCs w:val="28"/>
          <w:lang w:val="en-US"/>
        </w:rPr>
        <w:t xml:space="preserve">, </w:t>
      </w:r>
      <w:hyperlink r:id="rId7" w:history="1">
        <w:r w:rsidRPr="00EA67D1">
          <w:rPr>
            <w:rStyle w:val="a3"/>
            <w:rFonts w:ascii="Times New Roman" w:hAnsi="Times New Roman" w:cs="Times New Roman"/>
            <w:sz w:val="28"/>
            <w:szCs w:val="28"/>
            <w:lang w:val="en-US"/>
          </w:rPr>
          <w:t>yoy yonishi</w:t>
        </w:r>
      </w:hyperlink>
      <w:r w:rsidRPr="00EA67D1">
        <w:rPr>
          <w:rFonts w:ascii="Times New Roman" w:hAnsi="Times New Roman" w:cs="Times New Roman"/>
          <w:sz w:val="28"/>
          <w:szCs w:val="28"/>
          <w:lang w:val="en-US"/>
        </w:rPr>
        <w:t>, payvandlash davri</w:t>
      </w:r>
      <w:r w:rsidRPr="00EA67D1">
        <w:rPr>
          <w:rFonts w:ascii="Times New Roman" w:hAnsi="Times New Roman" w:cs="Times New Roman"/>
          <w:sz w:val="28"/>
          <w:szCs w:val="28"/>
          <w:lang w:val="en-US"/>
        </w:rPr>
        <w:softHyphen/>
        <w:t xml:space="preserve"> </w:t>
      </w:r>
      <w:r w:rsidRPr="00EA67D1">
        <w:rPr>
          <w:rFonts w:ascii="Times New Roman" w:hAnsi="Times New Roman" w:cs="Times New Roman"/>
          <w:sz w:val="28"/>
          <w:szCs w:val="28"/>
          <w:lang w:val="en-US"/>
        </w:rPr>
        <w:br/>
        <w:t xml:space="preserve">da  uni  ushlab  turish,  payvandlanayotgan  yuza  bo‘yicha  siljitish  </w:t>
      </w:r>
      <w:r w:rsidRPr="00EA67D1">
        <w:rPr>
          <w:rFonts w:ascii="Times New Roman" w:hAnsi="Times New Roman" w:cs="Times New Roman"/>
          <w:sz w:val="28"/>
          <w:szCs w:val="28"/>
          <w:lang w:val="en-US"/>
        </w:rPr>
        <w:br/>
        <w:t>kabi  ishlarni  payvandchi  qo‘lda  bajaradi.  Normal</w:t>
      </w:r>
      <w:proofErr w:type="gramStart"/>
      <w:r w:rsidRPr="00EA67D1">
        <w:rPr>
          <w:rFonts w:ascii="Times New Roman" w:hAnsi="Times New Roman" w:cs="Times New Roman"/>
          <w:sz w:val="28"/>
          <w:szCs w:val="28"/>
          <w:lang w:val="en-US"/>
        </w:rPr>
        <w:t>  yoy</w:t>
      </w:r>
      <w:proofErr w:type="gramEnd"/>
      <w:r w:rsidRPr="00EA67D1">
        <w:rPr>
          <w:rFonts w:ascii="Times New Roman" w:hAnsi="Times New Roman" w:cs="Times New Roman"/>
          <w:sz w:val="28"/>
          <w:szCs w:val="28"/>
          <w:lang w:val="en-US"/>
        </w:rPr>
        <w:t xml:space="preserve">  uzunligi  </w:t>
      </w:r>
      <w:r w:rsidRPr="00EA67D1">
        <w:rPr>
          <w:rFonts w:ascii="Times New Roman" w:hAnsi="Times New Roman" w:cs="Times New Roman"/>
          <w:sz w:val="28"/>
          <w:szCs w:val="28"/>
          <w:lang w:val="en-US"/>
        </w:rPr>
        <w:br/>
        <w:t>0,5–1,1 ga elektrod diametridan oshmaydi. Elektrod diametri 3–6</w:t>
      </w:r>
      <w:proofErr w:type="gramStart"/>
      <w:r w:rsidRPr="00EA67D1">
        <w:rPr>
          <w:rFonts w:ascii="Times New Roman" w:hAnsi="Times New Roman" w:cs="Times New Roman"/>
          <w:sz w:val="28"/>
          <w:szCs w:val="28"/>
          <w:lang w:val="en-US"/>
        </w:rPr>
        <w:t xml:space="preserve">  </w:t>
      </w:r>
      <w:proofErr w:type="gramEnd"/>
      <w:r w:rsidRPr="00EA67D1">
        <w:rPr>
          <w:rFonts w:ascii="Times New Roman" w:hAnsi="Times New Roman" w:cs="Times New Roman"/>
          <w:sz w:val="28"/>
          <w:szCs w:val="28"/>
          <w:lang w:val="en-US"/>
        </w:rPr>
        <w:br/>
        <w:t>mm ni tashkil etadi. Payvandlash ishlari asosiy hajmini 90–350</w:t>
      </w:r>
      <w:proofErr w:type="gramStart"/>
      <w:r w:rsidRPr="00EA67D1">
        <w:rPr>
          <w:rFonts w:ascii="Times New Roman" w:hAnsi="Times New Roman" w:cs="Times New Roman"/>
          <w:sz w:val="28"/>
          <w:szCs w:val="28"/>
          <w:lang w:val="en-US"/>
        </w:rPr>
        <w:t xml:space="preserve">  </w:t>
      </w:r>
      <w:proofErr w:type="gramEnd"/>
      <w:r w:rsidRPr="00EA67D1">
        <w:rPr>
          <w:rFonts w:ascii="Times New Roman" w:hAnsi="Times New Roman" w:cs="Times New Roman"/>
          <w:sz w:val="28"/>
          <w:szCs w:val="28"/>
          <w:lang w:val="en-US"/>
        </w:rPr>
        <w:br/>
        <w:t xml:space="preserve">A va 18–30 V kuchlanishda bajariladi.  </w:t>
      </w:r>
      <w:r w:rsidRPr="00EA67D1">
        <w:rPr>
          <w:rFonts w:ascii="Times New Roman" w:hAnsi="Times New Roman" w:cs="Times New Roman"/>
          <w:sz w:val="28"/>
          <w:szCs w:val="28"/>
          <w:lang w:val="en-US"/>
        </w:rPr>
        <w:br/>
        <w:t>Eritib</w:t>
      </w:r>
      <w:r w:rsidRPr="00EA67D1">
        <w:rPr>
          <w:rFonts w:ascii="Times New Roman" w:hAnsi="Times New Roman" w:cs="Times New Roman"/>
          <w:sz w:val="28"/>
          <w:szCs w:val="28"/>
          <w:lang w:val="en-US"/>
        </w:rPr>
        <w:t xml:space="preserve"> </w:t>
      </w:r>
      <w:proofErr w:type="gramStart"/>
      <w:r w:rsidRPr="00EA67D1">
        <w:rPr>
          <w:rFonts w:ascii="Times New Roman" w:hAnsi="Times New Roman" w:cs="Times New Roman"/>
          <w:sz w:val="28"/>
          <w:szCs w:val="28"/>
          <w:lang w:val="en-US"/>
        </w:rPr>
        <w:t xml:space="preserve">payvandlash </w:t>
      </w:r>
      <w:r w:rsidRPr="00EA67D1">
        <w:rPr>
          <w:rFonts w:ascii="Times New Roman" w:hAnsi="Times New Roman" w:cs="Times New Roman"/>
          <w:sz w:val="28"/>
          <w:szCs w:val="28"/>
          <w:lang w:val="en-US"/>
        </w:rPr>
        <w:t xml:space="preserve"> </w:t>
      </w:r>
      <w:proofErr w:type="gramEnd"/>
      <w:r w:rsidRPr="00EA67D1">
        <w:rPr>
          <w:rFonts w:ascii="Times New Roman" w:hAnsi="Times New Roman" w:cs="Times New Roman"/>
          <w:sz w:val="28"/>
          <w:szCs w:val="28"/>
          <w:lang w:val="en-US"/>
        </w:rPr>
        <w:br/>
        <w:t xml:space="preserve">Elektr </w:t>
      </w:r>
      <w:hyperlink r:id="rId8" w:history="1">
        <w:r w:rsidRPr="00EA67D1">
          <w:rPr>
            <w:rStyle w:val="a3"/>
            <w:rFonts w:ascii="Times New Roman" w:hAnsi="Times New Roman" w:cs="Times New Roman"/>
            <w:sz w:val="28"/>
            <w:szCs w:val="28"/>
            <w:lang w:val="en-US"/>
          </w:rPr>
          <w:t xml:space="preserve">yoyli  </w:t>
        </w:r>
      </w:hyperlink>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Plazmali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Lazerli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Elektr-shlak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Elektron-nurli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Gazlar </w:t>
      </w:r>
      <w:hyperlink r:id="rId9" w:history="1">
        <w:r w:rsidRPr="00EA67D1">
          <w:rPr>
            <w:rStyle w:val="a3"/>
            <w:rFonts w:ascii="Times New Roman" w:hAnsi="Times New Roman" w:cs="Times New Roman"/>
            <w:sz w:val="28"/>
            <w:szCs w:val="28"/>
            <w:lang w:val="en-US"/>
          </w:rPr>
          <w:t xml:space="preserve">muhitida  </w:t>
        </w:r>
      </w:hyperlink>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Flus </w:t>
      </w:r>
      <w:hyperlink r:id="rId10" w:history="1">
        <w:r w:rsidRPr="00EA67D1">
          <w:rPr>
            <w:rStyle w:val="a3"/>
            <w:rFonts w:ascii="Times New Roman" w:hAnsi="Times New Roman" w:cs="Times New Roman"/>
            <w:sz w:val="28"/>
            <w:szCs w:val="28"/>
            <w:lang w:val="en-US"/>
          </w:rPr>
          <w:t xml:space="preserve">ostida  </w:t>
        </w:r>
      </w:hyperlink>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Yoyli dastakli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Payvandlash </w:t>
      </w:r>
      <w:r w:rsidRPr="00EA67D1">
        <w:rPr>
          <w:rFonts w:ascii="Times New Roman" w:hAnsi="Times New Roman" w:cs="Times New Roman"/>
          <w:sz w:val="28"/>
          <w:szCs w:val="28"/>
          <w:lang w:val="en-US"/>
        </w:rPr>
        <w:br/>
        <w:t xml:space="preserve">vannasi </w:t>
      </w:r>
      <w:r w:rsidRPr="00EA67D1">
        <w:rPr>
          <w:rFonts w:ascii="Times New Roman" w:hAnsi="Times New Roman" w:cs="Times New Roman"/>
          <w:sz w:val="28"/>
          <w:szCs w:val="28"/>
          <w:lang w:val="en-US"/>
        </w:rPr>
        <w:br/>
        <w:t xml:space="preserve">Isitish </w:t>
      </w:r>
      <w:r w:rsidRPr="00EA67D1">
        <w:rPr>
          <w:rFonts w:ascii="Times New Roman" w:hAnsi="Times New Roman" w:cs="Times New Roman"/>
          <w:sz w:val="28"/>
          <w:szCs w:val="28"/>
          <w:lang w:val="en-US"/>
        </w:rPr>
        <w:br/>
        <w:t>manbayi</w:t>
      </w:r>
    </w:p>
    <w:p w:rsidR="00EA67D1" w:rsidRPr="00EA67D1" w:rsidRDefault="00EA67D1" w:rsidP="00EA67D1">
      <w:pPr>
        <w:spacing w:after="322" w:line="260" w:lineRule="auto"/>
        <w:ind w:left="751" w:right="187" w:hanging="10"/>
        <w:rPr>
          <w:rFonts w:ascii="Times New Roman" w:hAnsi="Times New Roman" w:cs="Times New Roman"/>
          <w:sz w:val="28"/>
          <w:szCs w:val="28"/>
          <w:lang w:val="en-US"/>
        </w:rPr>
      </w:pPr>
      <w:r w:rsidRPr="00EA67D1">
        <w:rPr>
          <w:rFonts w:ascii="Times New Roman" w:eastAsia="Times New Roman" w:hAnsi="Times New Roman" w:cs="Times New Roman"/>
          <w:sz w:val="28"/>
          <w:szCs w:val="28"/>
          <w:lang w:val="en-US"/>
        </w:rPr>
        <w:t>Payvand chokiga qattiq shlak yoki metall tarkibidagi oksidi zarralar</w:t>
      </w:r>
      <w:proofErr w:type="gramStart"/>
      <w:r w:rsidRPr="00EA67D1">
        <w:rPr>
          <w:rFonts w:ascii="Times New Roman" w:eastAsia="Times New Roman" w:hAnsi="Times New Roman" w:cs="Times New Roman"/>
          <w:sz w:val="28"/>
          <w:szCs w:val="28"/>
          <w:lang w:val="en-US"/>
        </w:rPr>
        <w:t>,  flys</w:t>
      </w:r>
      <w:proofErr w:type="gramEnd"/>
      <w:r w:rsidRPr="00EA67D1">
        <w:rPr>
          <w:rFonts w:ascii="Times New Roman" w:eastAsia="Times New Roman" w:hAnsi="Times New Roman" w:cs="Times New Roman"/>
          <w:sz w:val="28"/>
          <w:szCs w:val="28"/>
          <w:lang w:val="en-US"/>
        </w:rPr>
        <w:t xml:space="preserve">, volfram, kabi qattiq materiallar aralashib qo lishi shlak kirib qolishi hisoblanadi. </w:t>
      </w:r>
      <w:proofErr w:type="gramStart"/>
      <w:r w:rsidRPr="00EA67D1">
        <w:rPr>
          <w:rFonts w:ascii="Times New Roman" w:eastAsia="Times New Roman" w:hAnsi="Times New Roman" w:cs="Times New Roman"/>
          <w:sz w:val="28"/>
          <w:szCs w:val="28"/>
          <w:lang w:val="en-US"/>
        </w:rPr>
        <w:t>payvandlash</w:t>
      </w:r>
      <w:proofErr w:type="gramEnd"/>
      <w:r w:rsidRPr="00EA67D1">
        <w:rPr>
          <w:rFonts w:ascii="Times New Roman" w:eastAsia="Times New Roman" w:hAnsi="Times New Roman" w:cs="Times New Roman"/>
          <w:sz w:val="28"/>
          <w:szCs w:val="28"/>
          <w:lang w:val="en-US"/>
        </w:rPr>
        <w:t xml:space="preserve"> jarayonlarida flyus va metall bo'lmagan </w:t>
      </w:r>
      <w:r w:rsidRPr="00EA67D1">
        <w:rPr>
          <w:rFonts w:ascii="Times New Roman" w:eastAsia="Times New Roman" w:hAnsi="Times New Roman" w:cs="Times New Roman"/>
          <w:sz w:val="28"/>
          <w:szCs w:val="28"/>
          <w:lang w:val="en-US"/>
        </w:rPr>
        <w:lastRenderedPageBreak/>
        <w:t>aralashmalarning  o'zaro qos hilish natijasida metall bo'lmagan mahsulotlarning xosil bolishi.</w:t>
      </w:r>
    </w:p>
    <w:p w:rsidR="00EA67D1" w:rsidRPr="00EA67D1" w:rsidRDefault="00EA67D1" w:rsidP="00EA67D1">
      <w:pPr>
        <w:spacing w:after="3" w:line="260" w:lineRule="auto"/>
        <w:ind w:left="751" w:right="187" w:hanging="10"/>
        <w:rPr>
          <w:rFonts w:ascii="Times New Roman" w:hAnsi="Times New Roman" w:cs="Times New Roman"/>
          <w:sz w:val="28"/>
          <w:szCs w:val="28"/>
          <w:lang w:val="en-US"/>
        </w:rPr>
      </w:pPr>
      <w:r w:rsidRPr="00EA67D1">
        <w:rPr>
          <w:rFonts w:ascii="Times New Roman" w:eastAsia="Times New Roman" w:hAnsi="Times New Roman" w:cs="Times New Roman"/>
          <w:b/>
          <w:sz w:val="28"/>
          <w:szCs w:val="28"/>
          <w:lang w:val="en-US"/>
        </w:rPr>
        <w:t xml:space="preserve">Shlak kirib qolishi sabablari: </w:t>
      </w:r>
      <w:r w:rsidRPr="00EA67D1">
        <w:rPr>
          <w:rFonts w:ascii="Times New Roman" w:eastAsia="Times New Roman" w:hAnsi="Times New Roman" w:cs="Times New Roman"/>
          <w:sz w:val="28"/>
          <w:szCs w:val="28"/>
          <w:lang w:val="en-US"/>
        </w:rPr>
        <w:t xml:space="preserve">(1) Chiziqli shlak kirib qolishlari: kop qatlamli payvand chokida shlakning to'liq tozala </w:t>
      </w:r>
      <w:proofErr w:type="gramStart"/>
      <w:r w:rsidRPr="00EA67D1">
        <w:rPr>
          <w:rFonts w:ascii="Times New Roman" w:eastAsia="Times New Roman" w:hAnsi="Times New Roman" w:cs="Times New Roman"/>
          <w:sz w:val="28"/>
          <w:szCs w:val="28"/>
          <w:lang w:val="en-US"/>
        </w:rPr>
        <w:t>nmasligi  asosiy</w:t>
      </w:r>
      <w:proofErr w:type="gramEnd"/>
      <w:r w:rsidRPr="00EA67D1">
        <w:rPr>
          <w:rFonts w:ascii="Times New Roman" w:eastAsia="Times New Roman" w:hAnsi="Times New Roman" w:cs="Times New Roman"/>
          <w:sz w:val="28"/>
          <w:szCs w:val="28"/>
          <w:lang w:val="en-US"/>
        </w:rPr>
        <w:t xml:space="preserve"> otishlarda  chok ichiga kirib qolgan shlaklar va noteks yuzalar borligi bilan bog'liq (2) Aloxida shlak kirib qolishi: odatda darz ketgan yoki shikastlangan qoplamali elektrodlarda payvandaganda yoki payvandlanaytgan si rt zanglagan, yoki bu sirtda oksidlanish maxsulotlari bolsa. Bundan tashqari, kop qatlamli payvand choki olishda birin chi otishdan keyingi xosil bolgan chuqurchalar xam sabab bolishi mumkin.</w:t>
      </w:r>
    </w:p>
    <w:p w:rsidR="00EA67D1" w:rsidRPr="00EA67D1" w:rsidRDefault="00EA67D1" w:rsidP="004F734C">
      <w:pPr>
        <w:jc w:val="both"/>
        <w:rPr>
          <w:rFonts w:ascii="Times New Roman" w:hAnsi="Times New Roman" w:cs="Times New Roman"/>
          <w:sz w:val="28"/>
          <w:szCs w:val="28"/>
          <w:lang w:val="en-US"/>
        </w:rPr>
      </w:pPr>
    </w:p>
    <w:sectPr w:rsidR="00EA67D1" w:rsidRPr="00EA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E635E"/>
    <w:multiLevelType w:val="multilevel"/>
    <w:tmpl w:val="A68A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0A"/>
    <w:rsid w:val="00176F97"/>
    <w:rsid w:val="002D7EAC"/>
    <w:rsid w:val="004F734C"/>
    <w:rsid w:val="008E4A0A"/>
    <w:rsid w:val="009C6757"/>
    <w:rsid w:val="00EA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07CD-6068-4AB2-8C63-0B62DD37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4C"/>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4A0A"/>
    <w:rPr>
      <w:color w:val="0000FF"/>
      <w:u w:val="single"/>
    </w:rPr>
  </w:style>
  <w:style w:type="paragraph" w:styleId="a4">
    <w:name w:val="Normal (Web)"/>
    <w:basedOn w:val="a"/>
    <w:uiPriority w:val="99"/>
    <w:semiHidden/>
    <w:unhideWhenUsed/>
    <w:rsid w:val="008E4A0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l-lg-6">
    <w:name w:val="col-lg-6"/>
    <w:basedOn w:val="a"/>
    <w:rsid w:val="002D7EA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5">
    <w:name w:val="Strong"/>
    <w:basedOn w:val="a0"/>
    <w:uiPriority w:val="22"/>
    <w:qFormat/>
    <w:rsid w:val="009C6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077">
      <w:bodyDiv w:val="1"/>
      <w:marLeft w:val="0"/>
      <w:marRight w:val="0"/>
      <w:marTop w:val="0"/>
      <w:marBottom w:val="0"/>
      <w:divBdr>
        <w:top w:val="none" w:sz="0" w:space="0" w:color="auto"/>
        <w:left w:val="none" w:sz="0" w:space="0" w:color="auto"/>
        <w:bottom w:val="none" w:sz="0" w:space="0" w:color="auto"/>
        <w:right w:val="none" w:sz="0" w:space="0" w:color="auto"/>
      </w:divBdr>
      <w:divsChild>
        <w:div w:id="543490813">
          <w:marLeft w:val="0"/>
          <w:marRight w:val="0"/>
          <w:marTop w:val="0"/>
          <w:marBottom w:val="0"/>
          <w:divBdr>
            <w:top w:val="none" w:sz="0" w:space="0" w:color="auto"/>
            <w:left w:val="none" w:sz="0" w:space="0" w:color="auto"/>
            <w:bottom w:val="none" w:sz="0" w:space="0" w:color="auto"/>
            <w:right w:val="none" w:sz="0" w:space="0" w:color="auto"/>
          </w:divBdr>
        </w:div>
        <w:div w:id="688607033">
          <w:marLeft w:val="0"/>
          <w:marRight w:val="0"/>
          <w:marTop w:val="0"/>
          <w:marBottom w:val="0"/>
          <w:divBdr>
            <w:top w:val="none" w:sz="0" w:space="0" w:color="auto"/>
            <w:left w:val="none" w:sz="0" w:space="0" w:color="auto"/>
            <w:bottom w:val="none" w:sz="0" w:space="0" w:color="auto"/>
            <w:right w:val="none" w:sz="0" w:space="0" w:color="auto"/>
          </w:divBdr>
        </w:div>
        <w:div w:id="1695033235">
          <w:marLeft w:val="0"/>
          <w:marRight w:val="0"/>
          <w:marTop w:val="0"/>
          <w:marBottom w:val="0"/>
          <w:divBdr>
            <w:top w:val="none" w:sz="0" w:space="0" w:color="auto"/>
            <w:left w:val="none" w:sz="0" w:space="0" w:color="auto"/>
            <w:bottom w:val="none" w:sz="0" w:space="0" w:color="auto"/>
            <w:right w:val="none" w:sz="0" w:space="0" w:color="auto"/>
          </w:divBdr>
        </w:div>
        <w:div w:id="1352951725">
          <w:marLeft w:val="0"/>
          <w:marRight w:val="0"/>
          <w:marTop w:val="0"/>
          <w:marBottom w:val="0"/>
          <w:divBdr>
            <w:top w:val="none" w:sz="0" w:space="0" w:color="auto"/>
            <w:left w:val="none" w:sz="0" w:space="0" w:color="auto"/>
            <w:bottom w:val="none" w:sz="0" w:space="0" w:color="auto"/>
            <w:right w:val="none" w:sz="0" w:space="0" w:color="auto"/>
          </w:divBdr>
        </w:div>
        <w:div w:id="88427972">
          <w:marLeft w:val="0"/>
          <w:marRight w:val="0"/>
          <w:marTop w:val="0"/>
          <w:marBottom w:val="0"/>
          <w:divBdr>
            <w:top w:val="none" w:sz="0" w:space="0" w:color="auto"/>
            <w:left w:val="none" w:sz="0" w:space="0" w:color="auto"/>
            <w:bottom w:val="none" w:sz="0" w:space="0" w:color="auto"/>
            <w:right w:val="none" w:sz="0" w:space="0" w:color="auto"/>
          </w:divBdr>
        </w:div>
        <w:div w:id="1710180594">
          <w:marLeft w:val="0"/>
          <w:marRight w:val="0"/>
          <w:marTop w:val="0"/>
          <w:marBottom w:val="0"/>
          <w:divBdr>
            <w:top w:val="none" w:sz="0" w:space="0" w:color="auto"/>
            <w:left w:val="none" w:sz="0" w:space="0" w:color="auto"/>
            <w:bottom w:val="none" w:sz="0" w:space="0" w:color="auto"/>
            <w:right w:val="none" w:sz="0" w:space="0" w:color="auto"/>
          </w:divBdr>
        </w:div>
      </w:divsChild>
    </w:div>
    <w:div w:id="240799198">
      <w:bodyDiv w:val="1"/>
      <w:marLeft w:val="0"/>
      <w:marRight w:val="0"/>
      <w:marTop w:val="0"/>
      <w:marBottom w:val="0"/>
      <w:divBdr>
        <w:top w:val="none" w:sz="0" w:space="0" w:color="auto"/>
        <w:left w:val="none" w:sz="0" w:space="0" w:color="auto"/>
        <w:bottom w:val="none" w:sz="0" w:space="0" w:color="auto"/>
        <w:right w:val="none" w:sz="0" w:space="0" w:color="auto"/>
      </w:divBdr>
    </w:div>
    <w:div w:id="4601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zir.org/yoyli-pech-elektrodlari.html" TargetMode="External"/><Relationship Id="rId3" Type="http://schemas.openxmlformats.org/officeDocument/2006/relationships/settings" Target="settings.xml"/><Relationship Id="rId7" Type="http://schemas.openxmlformats.org/officeDocument/2006/relationships/hyperlink" Target="http://hozir.org/yoy-uzunligini-hisoblash-yoy-uzunligini-deferensiali-reja-yo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zir.org/amaliy-mashgulot-4-metallarni-gaz-alangasida-payvandlash-va-ke.html" TargetMode="External"/><Relationship Id="rId11" Type="http://schemas.openxmlformats.org/officeDocument/2006/relationships/fontTable" Target="fontTable.xml"/><Relationship Id="rId5" Type="http://schemas.openxmlformats.org/officeDocument/2006/relationships/hyperlink" Target="http://hozir.org/elektr-payvandlash-qurilmalari.html" TargetMode="External"/><Relationship Id="rId10" Type="http://schemas.openxmlformats.org/officeDocument/2006/relationships/hyperlink" Target="http://hozir.org/jannat-onalar-oyogi-ostida.html" TargetMode="External"/><Relationship Id="rId4" Type="http://schemas.openxmlformats.org/officeDocument/2006/relationships/webSettings" Target="webSettings.xml"/><Relationship Id="rId9" Type="http://schemas.openxmlformats.org/officeDocument/2006/relationships/hyperlink" Target="http://hozir.org/visual-c-muhitida-dasturlas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Payvandlash</dc:creator>
  <cp:keywords/>
  <dc:description/>
  <cp:lastModifiedBy>Payvandlash</cp:lastModifiedBy>
  <cp:revision>2</cp:revision>
  <dcterms:created xsi:type="dcterms:W3CDTF">2022-01-20T13:10:00Z</dcterms:created>
  <dcterms:modified xsi:type="dcterms:W3CDTF">2022-01-20T13:10:00Z</dcterms:modified>
</cp:coreProperties>
</file>