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87" w:rsidRPr="00245587" w:rsidRDefault="00245587" w:rsidP="002455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Qiz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bolalar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tungi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ko‘ylak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andazasini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chizish</w:t>
      </w:r>
      <w:proofErr w:type="spellEnd"/>
    </w:p>
    <w:p w:rsidR="00245587" w:rsidRPr="00245587" w:rsidRDefault="00245587" w:rsidP="002455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45587" w:rsidRPr="00245587" w:rsidRDefault="00245587" w:rsidP="002455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Reja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24558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Tungi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ko‘ylak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qo‘shimchalar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24558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Tungi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ko‘ylak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asosi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chizmasini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chizish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Chiroyli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qulay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sifatli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tikilgan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uy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kiyimi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kishining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kayfiyatini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ko‘taradi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uy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ishlarini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yuritishga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qulay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bo‘ladi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Uy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kiyimi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moda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ta’sirida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bo‘ladi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kiyimning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aynan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vaqtga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urf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bichimi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uzunligi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xillari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unga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aks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etadi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Tungi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kiyimga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tungi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ko‘ylaklar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pijamalar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kiradi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Harir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ochiq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rangli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yumshoq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gazlamalar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turlar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kashtalar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quyma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burmalar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ayol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kishi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qiyofasiga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noziklik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tiniqlik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baxsh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etadi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Rasmda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qiz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bolalarning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tungi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ko‘ylagi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chizmasining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asosi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tasvirlangan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chizmani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chizish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o‘lchamlar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: Sb,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CkII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Dor.b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Dk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Dyuu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Oel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Sk.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Tungi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ko‘ylak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qo‘shimchalar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Pk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=6–8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Pel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qo‘shimcha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 = 5–7 sm.</w:t>
      </w:r>
    </w:p>
    <w:p w:rsidR="00245587" w:rsidRPr="00245587" w:rsidRDefault="00245587" w:rsidP="002455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0DA419">
            <wp:extent cx="2865755" cy="382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382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Tungi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ko‘ylak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chizmasini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chizish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Aoa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Sk11:2 + Pk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:2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kiyim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kengligi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2 .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AoT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Dor.bl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bel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uzunligi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3. TN=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Dyu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tomoniga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to‘g‘ri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to‘rtburchak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AoA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Sb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:3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+ 1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yoqa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o‘miz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kengligi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lastRenderedPageBreak/>
        <w:t>6 .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AoA1 = AoA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:3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(ort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bo‘lak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yoqa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o‘miz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chuqurligi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7. A o A5 = Sb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:3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+ 2 (old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bo‘lak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yoqa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o‘miz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chuqurligi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Ravon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chiziqlar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yoqa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o‘mizining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shakli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chizib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olinadi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: ort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bo‘lak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AA1, old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bo‘lak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AA5;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aG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>Oe:2+Pel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yeng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o‘miz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chuqurligi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aa1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GG = 5–6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yeng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uzunligi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11. GG 2 = GG1;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12. G1Gz = 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G1G2 :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2;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13. GzG4 = 1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14. N1N 2 = 10 –12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kiyimning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etak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tomonga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kengaya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borishi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15. N 2 N 3 = 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1 ,5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– 2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(yon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chokning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past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tomondagi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holati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16. G1, G 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4 ,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G2,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Gz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yon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qirqim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shaklini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Kiyim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etagi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ravon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18. T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nuqtadan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o‘ngga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gorizontal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o‘tkazib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chiziqlar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kesishgan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joyga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T1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qo‘yiladi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19. T 1T2 = 1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>–2 sm.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Etak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chizig‘iga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parallel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qilib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bel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chizig‘i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90517A" w:rsidP="0090517A">
      <w:pPr>
        <w:tabs>
          <w:tab w:val="left" w:pos="14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45587" w:rsidRPr="00245587" w:rsidRDefault="00245587" w:rsidP="002455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Nazorat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savollar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24558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Uy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kiyimi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bo‘lishi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24558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Tungi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ko‘ylak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o‘lchamlarini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ayting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5587" w:rsidRPr="00245587" w:rsidRDefault="00245587" w:rsidP="002455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Qiz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bolalar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ko‘ylagini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loyihalash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o‘lcham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qiymatlarini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hisoblash</w:t>
      </w:r>
      <w:proofErr w:type="spellEnd"/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5587" w:rsidRPr="00245587" w:rsidRDefault="00245587" w:rsidP="002455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Reja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24558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>‘ylakni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loyihalash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kerakli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o‘lchovlar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24558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Qo‘shimchalar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24558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>‘ylagining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to‘r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qismini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chizish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24558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Ko‘ylagining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ort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bo‘lagini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chizish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24558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Ko‘ylagining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old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bo‘lagini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chizish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Ko‘ylakni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loyihalash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gavdadan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olingan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o‘lchovlar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bo‘ladi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BnYaA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14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KYaA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30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yeU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38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yelK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8</w:t>
      </w:r>
      <w:r w:rsidRPr="00245587">
        <w:rPr>
          <w:rFonts w:ascii="Times New Roman" w:hAnsi="Times New Roman" w:cs="Times New Roman"/>
          <w:sz w:val="24"/>
          <w:szCs w:val="24"/>
        </w:rPr>
        <w:t></w:t>
      </w: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yelA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18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OrK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12</w:t>
      </w:r>
      <w:r w:rsidRPr="00245587">
        <w:rPr>
          <w:rFonts w:ascii="Times New Roman" w:hAnsi="Times New Roman" w:cs="Times New Roman"/>
          <w:sz w:val="24"/>
          <w:szCs w:val="24"/>
        </w:rPr>
        <w:t></w:t>
      </w: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yeo‘Ch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14</w:t>
      </w:r>
      <w:r w:rsidRPr="00245587">
        <w:rPr>
          <w:rFonts w:ascii="Times New Roman" w:hAnsi="Times New Roman" w:cs="Times New Roman"/>
          <w:sz w:val="24"/>
          <w:szCs w:val="24"/>
        </w:rPr>
        <w:t></w:t>
      </w: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OlK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11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yelQ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20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, KM = 6</w:t>
      </w:r>
      <w:r w:rsidRPr="00245587">
        <w:rPr>
          <w:rFonts w:ascii="Times New Roman" w:hAnsi="Times New Roman" w:cs="Times New Roman"/>
          <w:sz w:val="24"/>
          <w:szCs w:val="24"/>
        </w:rPr>
        <w:t></w:t>
      </w: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OrbU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28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KU = 45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OlbU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27 sm. 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Qo‘shimchalar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QK = 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6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</w:rPr>
        <w:t></w:t>
      </w: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qo‘shimcha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quyidagicha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taqsimlanadi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QOrK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1</w:t>
      </w:r>
      <w:r w:rsidRPr="00245587">
        <w:rPr>
          <w:rFonts w:ascii="Times New Roman" w:hAnsi="Times New Roman" w:cs="Times New Roman"/>
          <w:sz w:val="24"/>
          <w:szCs w:val="24"/>
        </w:rPr>
        <w:t></w:t>
      </w: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QOlK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1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Qyen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o‘mizi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3</w:t>
      </w:r>
      <w:r w:rsidRPr="00245587">
        <w:rPr>
          <w:rFonts w:ascii="Times New Roman" w:hAnsi="Times New Roman" w:cs="Times New Roman"/>
          <w:sz w:val="24"/>
          <w:szCs w:val="24"/>
        </w:rPr>
        <w:t></w:t>
      </w: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5 cm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Qyeo‘Ch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1</w:t>
      </w:r>
      <w:r w:rsidRPr="00245587">
        <w:rPr>
          <w:rFonts w:ascii="Times New Roman" w:hAnsi="Times New Roman" w:cs="Times New Roman"/>
          <w:sz w:val="24"/>
          <w:szCs w:val="24"/>
        </w:rPr>
        <w:t></w:t>
      </w: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5–2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Qyel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5–6 sm.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Ko‘ylakning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to‘r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To‘g‘ri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burchak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chizilib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burchagiga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qo‘yiladi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BnBl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OrbU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28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(bel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chizigani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aniqlash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BnK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yeo‘Ch-Qyeo‘Ch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14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>+(1,5–2) = 16,5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ko‘krak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chizig‘ini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belgilash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BnE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KU = 45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etak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chizig‘ini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belgilash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K,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E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nuqtalardan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o‘ng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tomonga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gorizontal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o‘tkaziladi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Qiz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bolalar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ko‘ylagining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chizmasi</w:t>
      </w:r>
      <w:proofErr w:type="spellEnd"/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B144DF">
            <wp:extent cx="3858895" cy="468820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468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6. KK1 =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KYaA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+ QK = 30+6 = 36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ko‘ylak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kengligi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7. K1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nuqtadan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pastga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vertikal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o‘tkaziladi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bel,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etak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chiziqlari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kesishgan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Bl1, E1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8. Bl1Bn1 =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OlbU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27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(old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bo‘lakda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bo‘yin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chizig‘ining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o‘rni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9. Bn1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nuqtadan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chap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tomonga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gorizontal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10. KK2 =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OrK+QOrK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12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,54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–1,5 = 14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orqa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kengligini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belgilovchi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11. K2K3 = yelA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:3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+QyenO‘mizi = 18:3+3,5 = 9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yeng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o‘mizi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kengligi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12. K2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,K3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nuqtalardan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bo‘yin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chizig‘i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kesishguncha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davom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ettiriladi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kesishgan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nuqtalarni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ravishda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a, a1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13. K3K1 =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OlK+QOlK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11+1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12,5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(old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kengligini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belgilovchi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14. K2K4 = K2K3:2 = 9:2 = 4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(yon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15. K4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nuqtadan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pastga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vertikal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o‘tkaziladi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bel,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etak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chiziqlari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kesishgan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nuqtalarni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ravishda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Bl2 ,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E2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Ko‘ylakning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ort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bo‘lagi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16. BnBn2 = BnYaA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:3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+1 = 14:3+1 = 5, 5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bo‘yin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o‘mizi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kengligi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17. BnBn3 = BnBn2:3 = 5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,5:3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2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bo‘yin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o‘mizi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chuqurligi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18. Bn2, Bn3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ravon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egri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tutashtiriladi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Ble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yelQ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28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yelka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chizig‘ini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aniqlash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nuqtasi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20. Ye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Bn2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chizg‘ich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tutashtiriladi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21. Bshe1 = yelK+1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8,5+1,5 = 10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yelka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kengligi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22. Bn2v = 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vitachkaga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oraliq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23. 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nuqtadan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o‘rta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chiziqqa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4–6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parallel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o‘tkaziladi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v1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belgilanadi.Vv1 = 4–6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vitachka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uzunligi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24. 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vv2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=1,5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vitachka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chuqurligi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25. 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vv1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V1V2 = 4–6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vitachka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tomonlari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26. V2, ye1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chizg‘ich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tutashtiriladi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27. K2b = K2ye: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yordamchi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chizmadan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olinadi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28. K2O = 2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(6K2K4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to‘g‘ri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burchak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bissektrisasi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29. 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Ye1 ,b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O, K4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ravon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egri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tutashtiriladi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30. Bl2Bl3 = 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(bel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chizig‘ining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kengayishi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31. K4, Bl3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chizg‘ich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tutashtirilib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etak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qismigacha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davom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ettiriladi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E3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qo‘yiladi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32. K4E31 = K4E2 (yon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tomon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uzunligi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chizmadan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olinadi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33. E, E2, E31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ravon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egri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tutashtiriladi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Ko‘ylakning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old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bo‘lagi</w:t>
      </w:r>
      <w:proofErr w:type="spellEnd"/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34. Bn1Bn1= 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(Bn1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nuqtadan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chap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tomonda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35. Bn4, K1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chizgach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tutashtiriladi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etagidan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pastga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tushguncha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davom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ettiriladi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E4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qo‘yiladi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36. Bn4Bn5 = Bn4Bn6 = BnBn2 = 5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bo‘yin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o‘mizi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kengligi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chuqurligi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37. Bn5, Bn6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tutashtirilib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o‘rtasidan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chap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tomonga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perpendikular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o‘tkazilib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uvda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qo‘yiladi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38. Bn5, 1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Bn6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ravon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egri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tutashtiriladi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39. a1ye2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.=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2–4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yelka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chizig‘ini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aniqlash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nuqtasi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40. Ye2, Bn5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chizg‘ich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tutashtiriladi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41. Bn5ye3 =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yelK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= 8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yelka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kengligi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42. K3b1 = K3a1: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yordamchi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43. 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b1 ,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ye3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chizg‘ich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tutashtirilib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o‘rtasidan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yuqoriga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o‘tkazilgan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perpendikularda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0,5–1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qo‘yiladi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44. K3O1= 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(b1, K3, K4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burchak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bissektrisasi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45. Ye3, 0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-1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b1 O1 K4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ravon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egri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tutashtiriladi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46. Bl2Bl4 = </w:t>
      </w:r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(chap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tomonga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bel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chizig‘i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kengayadi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47. K4, Bl4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chizg‘ich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tutashtirilib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etak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chizig‘igacha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davom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ettiriladi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kesishish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nuqtasi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E5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48. K4E51 = K4E2 (yon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tomon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uzunligi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chizmadan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olinadi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49. E51, E2, E4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ravon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egri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tutashtiriladi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5587" w:rsidRPr="0090517A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517A">
        <w:rPr>
          <w:rFonts w:ascii="Times New Roman" w:hAnsi="Times New Roman" w:cs="Times New Roman"/>
          <w:sz w:val="24"/>
          <w:szCs w:val="24"/>
          <w:lang w:val="en-US"/>
        </w:rPr>
        <w:t>Nazorat uchun savollar:</w:t>
      </w:r>
    </w:p>
    <w:p w:rsidR="00245587" w:rsidRPr="0090517A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5587" w:rsidRPr="0090517A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517A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90517A">
        <w:rPr>
          <w:rFonts w:ascii="Times New Roman" w:hAnsi="Times New Roman" w:cs="Times New Roman"/>
          <w:sz w:val="24"/>
          <w:szCs w:val="24"/>
          <w:lang w:val="en-US"/>
        </w:rPr>
        <w:tab/>
        <w:t>Bolalarning gavdasiga xos xususiyatlari.</w:t>
      </w:r>
    </w:p>
    <w:p w:rsidR="00245587" w:rsidRPr="0090517A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517A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90517A">
        <w:rPr>
          <w:rFonts w:ascii="Times New Roman" w:hAnsi="Times New Roman" w:cs="Times New Roman"/>
          <w:sz w:val="24"/>
          <w:szCs w:val="24"/>
          <w:lang w:val="en-US"/>
        </w:rPr>
        <w:tab/>
        <w:t>Ko‘ylak chizmasini chizish uchun qanday o‘lchovlar olinadi?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5587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24558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Uzunlik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558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aylana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o‘lchovlari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87">
        <w:rPr>
          <w:rFonts w:ascii="Times New Roman" w:hAnsi="Times New Roman" w:cs="Times New Roman"/>
          <w:sz w:val="24"/>
          <w:szCs w:val="24"/>
          <w:lang w:val="en-US"/>
        </w:rPr>
        <w:t>yoziladi</w:t>
      </w:r>
      <w:proofErr w:type="spellEnd"/>
      <w:r w:rsidRPr="0024558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45587" w:rsidRPr="00245587" w:rsidRDefault="00245587" w:rsidP="002455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1492" w:rsidRPr="00245587" w:rsidRDefault="00111492">
      <w:pPr>
        <w:rPr>
          <w:lang w:val="en-US"/>
        </w:rPr>
      </w:pPr>
    </w:p>
    <w:sectPr w:rsidR="00111492" w:rsidRPr="0024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68"/>
    <w:rsid w:val="00111492"/>
    <w:rsid w:val="00245587"/>
    <w:rsid w:val="006F7168"/>
    <w:rsid w:val="0090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6008C-B6D6-4A6F-8C5F-A8F461D3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3</cp:revision>
  <dcterms:created xsi:type="dcterms:W3CDTF">2022-02-26T08:09:00Z</dcterms:created>
  <dcterms:modified xsi:type="dcterms:W3CDTF">2022-02-26T08:14:00Z</dcterms:modified>
</cp:coreProperties>
</file>