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B69" w:rsidRPr="00790C03" w:rsidRDefault="00F00B69" w:rsidP="00F00B69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before="105" w:after="180" w:line="276" w:lineRule="auto"/>
        <w:ind w:right="135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34-MAVZU:</w:t>
      </w:r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KUYISH VA MUZLAB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QOLISH HOLATIDA MASSAJ USULLARI</w:t>
      </w:r>
    </w:p>
    <w:p w:rsidR="00F00B69" w:rsidRPr="00790C03" w:rsidRDefault="00F00B69" w:rsidP="00F00B69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before="105" w:after="180" w:line="276" w:lineRule="auto"/>
        <w:ind w:right="135" w:firstLine="57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usullari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chandiqlar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bo‘lgandan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so‘ng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bajariladi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00B69" w:rsidRDefault="00F00B69" w:rsidP="00F00B69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0" w:color="E1E1E1"/>
        </w:pBdr>
        <w:shd w:val="clear" w:color="auto" w:fill="FFFFFF"/>
        <w:autoSpaceDE w:val="0"/>
        <w:autoSpaceDN w:val="0"/>
        <w:adjustRightInd w:val="0"/>
        <w:spacing w:before="105" w:after="180" w:line="276" w:lineRule="auto"/>
        <w:ind w:righ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68775A" wp14:editId="52B7A0D2">
            <wp:extent cx="5669280" cy="3601329"/>
            <wp:effectExtent l="0" t="0" r="7620" b="0"/>
            <wp:docPr id="174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226" cy="3604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A16C0F" wp14:editId="70BB5822">
            <wp:extent cx="5472333" cy="2827606"/>
            <wp:effectExtent l="0" t="0" r="0" b="0"/>
            <wp:docPr id="173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396" cy="2835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B69" w:rsidRDefault="00F00B69" w:rsidP="00F00B69">
      <w:pPr>
        <w:autoSpaceDE w:val="0"/>
        <w:autoSpaceDN w:val="0"/>
        <w:adjustRightInd w:val="0"/>
        <w:spacing w:after="165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0B69" w:rsidRPr="00790C03" w:rsidRDefault="00F00B69" w:rsidP="00F00B69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8" w:color="E1E1E1"/>
        </w:pBdr>
        <w:shd w:val="clear" w:color="auto" w:fill="FFFFFF"/>
        <w:autoSpaceDE w:val="0"/>
        <w:autoSpaceDN w:val="0"/>
        <w:adjustRightInd w:val="0"/>
        <w:spacing w:before="105" w:after="180" w:line="276" w:lineRule="auto"/>
        <w:ind w:right="15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>Vazifasi</w:t>
      </w:r>
      <w:proofErr w:type="spellEnd"/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F00B69" w:rsidRPr="00790C03" w:rsidRDefault="00F00B69" w:rsidP="00F00B69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8" w:color="E1E1E1"/>
        </w:pBdr>
        <w:shd w:val="clear" w:color="auto" w:fill="FFFFFF"/>
        <w:autoSpaceDE w:val="0"/>
        <w:autoSpaceDN w:val="0"/>
        <w:adjustRightInd w:val="0"/>
        <w:spacing w:after="180" w:line="276" w:lineRule="auto"/>
        <w:ind w:right="15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Limfa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qon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aylanishni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tezlashtirish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00B69" w:rsidRPr="00790C03" w:rsidRDefault="00F00B69" w:rsidP="00F00B69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8" w:color="E1E1E1"/>
        </w:pBdr>
        <w:shd w:val="clear" w:color="auto" w:fill="FFFFFF"/>
        <w:autoSpaceDE w:val="0"/>
        <w:autoSpaceDN w:val="0"/>
        <w:adjustRightInd w:val="0"/>
        <w:spacing w:after="180" w:line="276" w:lineRule="auto"/>
        <w:ind w:right="15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Chandiq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deformatsiyasini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to‘g‘rilash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00B69" w:rsidRPr="00790C03" w:rsidRDefault="00F00B69" w:rsidP="00F00B69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8" w:color="E1E1E1"/>
        </w:pBdr>
        <w:shd w:val="clear" w:color="auto" w:fill="FFFFFF"/>
        <w:autoSpaceDE w:val="0"/>
        <w:autoSpaceDN w:val="0"/>
        <w:adjustRightInd w:val="0"/>
        <w:spacing w:after="180" w:line="276" w:lineRule="auto"/>
        <w:ind w:right="15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Og</w:t>
      </w:r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>‘riqlarni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kamaytirish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shishlarning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so‘rilish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jarayonini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tezlashtirish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00B69" w:rsidRDefault="00F00B69" w:rsidP="00F00B69">
      <w:pPr>
        <w:pBdr>
          <w:top w:val="single" w:sz="2" w:space="0" w:color="E1E1E1"/>
          <w:left w:val="single" w:sz="2" w:space="0" w:color="E1E1E1"/>
          <w:bottom w:val="single" w:sz="2" w:space="9" w:color="E1E1E1"/>
          <w:right w:val="single" w:sz="2" w:space="8" w:color="E1E1E1"/>
        </w:pBdr>
        <w:shd w:val="clear" w:color="auto" w:fill="FFFFFF"/>
        <w:autoSpaceDE w:val="0"/>
        <w:autoSpaceDN w:val="0"/>
        <w:adjustRightInd w:val="0"/>
        <w:spacing w:before="105" w:after="180" w:line="276" w:lineRule="auto"/>
        <w:ind w:right="150" w:firstLine="57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>Uslubi</w:t>
      </w:r>
      <w:proofErr w:type="spellEnd"/>
      <w:r w:rsidRPr="00790C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assaj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muolajalari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chandiq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atrofidagi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mushaklardan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boshlanadi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Silliq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ushlab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silash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silliq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ishqalash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arralash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Ezish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usullaridan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qo‘l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barmog‘ining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yostiqchalari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cho‘zish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nuqtali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Vibratsiya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uslullaridan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nuqtali</w:t>
      </w:r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>-chiziqli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silkitish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bajariladi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00B69" w:rsidRPr="002375FB" w:rsidRDefault="00F00B69" w:rsidP="00F00B69">
      <w:pPr>
        <w:autoSpaceDE w:val="0"/>
        <w:autoSpaceDN w:val="0"/>
        <w:adjustRightInd w:val="0"/>
        <w:spacing w:after="0" w:line="276" w:lineRule="auto"/>
        <w:ind w:right="135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375FB">
        <w:rPr>
          <w:rFonts w:ascii="Times New Roman" w:hAnsi="Times New Roman" w:cs="Times New Roman"/>
          <w:b/>
          <w:bCs/>
          <w:sz w:val="28"/>
          <w:szCs w:val="28"/>
          <w:lang w:val="en-US"/>
        </w:rPr>
        <w:t>ASALLI MASSAJ</w:t>
      </w:r>
    </w:p>
    <w:p w:rsidR="00F00B69" w:rsidRDefault="00F00B69" w:rsidP="00F00B69">
      <w:pPr>
        <w:autoSpaceDE w:val="0"/>
        <w:autoSpaceDN w:val="0"/>
        <w:adjustRightInd w:val="0"/>
        <w:spacing w:after="0" w:line="276" w:lineRule="auto"/>
        <w:ind w:right="135"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375FB">
        <w:rPr>
          <w:rFonts w:ascii="Times New Roman" w:hAnsi="Times New Roman" w:cs="Times New Roman"/>
          <w:sz w:val="28"/>
          <w:szCs w:val="28"/>
          <w:lang w:val="en-US"/>
        </w:rPr>
        <w:t>Albatta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375FB">
        <w:rPr>
          <w:rFonts w:ascii="Times New Roman" w:hAnsi="Times New Roman" w:cs="Times New Roman"/>
          <w:sz w:val="28"/>
          <w:szCs w:val="28"/>
          <w:lang w:val="en-US"/>
        </w:rPr>
        <w:t>asalli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75FB">
        <w:rPr>
          <w:rFonts w:ascii="Times New Roman" w:hAnsi="Times New Roman" w:cs="Times New Roman"/>
          <w:sz w:val="28"/>
          <w:szCs w:val="28"/>
          <w:lang w:val="en-US"/>
        </w:rPr>
        <w:t>massajining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75FB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75FB">
        <w:rPr>
          <w:rFonts w:ascii="Times New Roman" w:hAnsi="Times New Roman" w:cs="Times New Roman"/>
          <w:sz w:val="28"/>
          <w:szCs w:val="28"/>
          <w:lang w:val="en-US"/>
        </w:rPr>
        <w:t>afzalligi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75FB">
        <w:rPr>
          <w:rFonts w:ascii="Times New Roman" w:hAnsi="Times New Roman" w:cs="Times New Roman"/>
          <w:sz w:val="28"/>
          <w:szCs w:val="28"/>
          <w:lang w:val="en-US"/>
        </w:rPr>
        <w:t>asalning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75FB">
        <w:rPr>
          <w:rFonts w:ascii="Times New Roman" w:hAnsi="Times New Roman" w:cs="Times New Roman"/>
          <w:sz w:val="28"/>
          <w:szCs w:val="28"/>
          <w:lang w:val="en-US"/>
        </w:rPr>
        <w:t>shifobaxsh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75FB">
        <w:rPr>
          <w:rFonts w:ascii="Times New Roman" w:hAnsi="Times New Roman" w:cs="Times New Roman"/>
          <w:sz w:val="28"/>
          <w:szCs w:val="28"/>
          <w:lang w:val="en-US"/>
        </w:rPr>
        <w:t>xususiyatlari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75FB">
        <w:rPr>
          <w:rFonts w:ascii="Times New Roman" w:hAnsi="Times New Roman" w:cs="Times New Roman"/>
          <w:sz w:val="28"/>
          <w:szCs w:val="28"/>
          <w:lang w:val="en-US"/>
        </w:rPr>
        <w:t>hisoblanadi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, u </w:t>
      </w:r>
      <w:proofErr w:type="spellStart"/>
      <w:r w:rsidRPr="002375FB">
        <w:rPr>
          <w:rFonts w:ascii="Times New Roman" w:hAnsi="Times New Roman" w:cs="Times New Roman"/>
          <w:sz w:val="28"/>
          <w:szCs w:val="28"/>
          <w:lang w:val="en-US"/>
        </w:rPr>
        <w:t>massajchining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75FB"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75FB">
        <w:rPr>
          <w:rFonts w:ascii="Times New Roman" w:hAnsi="Times New Roman" w:cs="Times New Roman"/>
          <w:sz w:val="28"/>
          <w:szCs w:val="28"/>
          <w:lang w:val="en-US"/>
        </w:rPr>
        <w:t>harakatlari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75FB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75FB">
        <w:rPr>
          <w:rFonts w:ascii="Times New Roman" w:hAnsi="Times New Roman" w:cs="Times New Roman"/>
          <w:sz w:val="28"/>
          <w:szCs w:val="28"/>
          <w:lang w:val="en-US"/>
        </w:rPr>
        <w:t>birgalikda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75FB">
        <w:rPr>
          <w:rFonts w:ascii="Times New Roman" w:hAnsi="Times New Roman" w:cs="Times New Roman"/>
          <w:sz w:val="28"/>
          <w:szCs w:val="28"/>
          <w:lang w:val="en-US"/>
        </w:rPr>
        <w:t>doim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75FB">
        <w:rPr>
          <w:rFonts w:ascii="Times New Roman" w:hAnsi="Times New Roman" w:cs="Times New Roman"/>
          <w:sz w:val="28"/>
          <w:szCs w:val="28"/>
          <w:lang w:val="en-US"/>
        </w:rPr>
        <w:t>takomillashib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75FB">
        <w:rPr>
          <w:rFonts w:ascii="Times New Roman" w:hAnsi="Times New Roman" w:cs="Times New Roman"/>
          <w:sz w:val="28"/>
          <w:szCs w:val="28"/>
          <w:lang w:val="en-US"/>
        </w:rPr>
        <w:t>boradi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Uqalashda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375FB">
        <w:rPr>
          <w:rFonts w:ascii="Times New Roman" w:hAnsi="Times New Roman" w:cs="Times New Roman"/>
          <w:sz w:val="28"/>
          <w:szCs w:val="28"/>
          <w:lang w:val="en-US"/>
        </w:rPr>
        <w:t>sal</w:t>
      </w:r>
      <w:r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75FB">
        <w:rPr>
          <w:rFonts w:ascii="Times New Roman" w:hAnsi="Times New Roman" w:cs="Times New Roman"/>
          <w:sz w:val="28"/>
          <w:szCs w:val="28"/>
          <w:lang w:val="en-US"/>
        </w:rPr>
        <w:t>foydali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tomonlari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nimada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75FB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75FB">
        <w:rPr>
          <w:rFonts w:ascii="Times New Roman" w:hAnsi="Times New Roman" w:cs="Times New Roman"/>
          <w:sz w:val="28"/>
          <w:szCs w:val="28"/>
          <w:lang w:val="en-US"/>
        </w:rPr>
        <w:t>tarkibida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75FB">
        <w:rPr>
          <w:rFonts w:ascii="Times New Roman" w:hAnsi="Times New Roman" w:cs="Times New Roman"/>
          <w:sz w:val="28"/>
          <w:szCs w:val="28"/>
          <w:lang w:val="en-US"/>
        </w:rPr>
        <w:t>kaliy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375FB">
        <w:rPr>
          <w:rFonts w:ascii="Times New Roman" w:hAnsi="Times New Roman" w:cs="Times New Roman"/>
          <w:sz w:val="28"/>
          <w:szCs w:val="28"/>
          <w:lang w:val="en-US"/>
        </w:rPr>
        <w:t>natriy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375FB">
        <w:rPr>
          <w:rFonts w:ascii="Times New Roman" w:hAnsi="Times New Roman" w:cs="Times New Roman"/>
          <w:sz w:val="28"/>
          <w:szCs w:val="28"/>
          <w:lang w:val="en-US"/>
        </w:rPr>
        <w:t>kalsiy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375FB">
        <w:rPr>
          <w:rFonts w:ascii="Times New Roman" w:hAnsi="Times New Roman" w:cs="Times New Roman"/>
          <w:sz w:val="28"/>
          <w:szCs w:val="28"/>
          <w:lang w:val="en-US"/>
        </w:rPr>
        <w:t>temir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375FB">
        <w:rPr>
          <w:rFonts w:ascii="Times New Roman" w:hAnsi="Times New Roman" w:cs="Times New Roman"/>
          <w:sz w:val="28"/>
          <w:szCs w:val="28"/>
          <w:lang w:val="en-US"/>
        </w:rPr>
        <w:t>magniy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375FB">
        <w:rPr>
          <w:rFonts w:ascii="Times New Roman" w:hAnsi="Times New Roman" w:cs="Times New Roman"/>
          <w:sz w:val="28"/>
          <w:szCs w:val="28"/>
          <w:lang w:val="en-US"/>
        </w:rPr>
        <w:t>oltingugurt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75F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75FB">
        <w:rPr>
          <w:rFonts w:ascii="Times New Roman" w:hAnsi="Times New Roman" w:cs="Times New Roman"/>
          <w:sz w:val="28"/>
          <w:szCs w:val="28"/>
          <w:lang w:val="en-US"/>
        </w:rPr>
        <w:t>xlor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375FB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375FB">
        <w:rPr>
          <w:rFonts w:ascii="Times New Roman" w:hAnsi="Times New Roman" w:cs="Times New Roman"/>
          <w:sz w:val="28"/>
          <w:szCs w:val="28"/>
          <w:lang w:val="en-US"/>
        </w:rPr>
        <w:t>vitaminlar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 C, B1, B2, B3, B5, B6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375FB">
        <w:rPr>
          <w:rFonts w:ascii="Times New Roman" w:hAnsi="Times New Roman" w:cs="Times New Roman"/>
          <w:sz w:val="28"/>
          <w:szCs w:val="28"/>
          <w:lang w:val="en-US"/>
        </w:rPr>
        <w:t>sal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375FB">
        <w:rPr>
          <w:rFonts w:ascii="Times New Roman" w:hAnsi="Times New Roman" w:cs="Times New Roman"/>
          <w:sz w:val="28"/>
          <w:szCs w:val="28"/>
          <w:lang w:val="en-US"/>
        </w:rPr>
        <w:t>ayniqsa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375FB">
        <w:rPr>
          <w:rFonts w:ascii="Times New Roman" w:hAnsi="Times New Roman" w:cs="Times New Roman"/>
          <w:sz w:val="28"/>
          <w:szCs w:val="28"/>
          <w:lang w:val="en-US"/>
        </w:rPr>
        <w:t>tibbiy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75FB">
        <w:rPr>
          <w:rFonts w:ascii="Times New Roman" w:hAnsi="Times New Roman" w:cs="Times New Roman"/>
          <w:sz w:val="28"/>
          <w:szCs w:val="28"/>
          <w:lang w:val="en-US"/>
        </w:rPr>
        <w:t>maqsadlarda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75FB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75FB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75FB">
        <w:rPr>
          <w:rFonts w:ascii="Times New Roman" w:hAnsi="Times New Roman" w:cs="Times New Roman"/>
          <w:sz w:val="28"/>
          <w:szCs w:val="28"/>
          <w:lang w:val="en-US"/>
        </w:rPr>
        <w:t>keng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75FB">
        <w:rPr>
          <w:rFonts w:ascii="Times New Roman" w:hAnsi="Times New Roman" w:cs="Times New Roman"/>
          <w:sz w:val="28"/>
          <w:szCs w:val="28"/>
          <w:lang w:val="en-US"/>
        </w:rPr>
        <w:t>qo‘llaniladi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 w:rsidRPr="002375FB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75FB">
        <w:rPr>
          <w:rFonts w:ascii="Times New Roman" w:hAnsi="Times New Roman" w:cs="Times New Roman"/>
          <w:sz w:val="28"/>
          <w:szCs w:val="28"/>
          <w:lang w:val="en-US"/>
        </w:rPr>
        <w:t>xususiyatlarga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75FB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2375F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F00B69" w:rsidRDefault="00F00B69" w:rsidP="00F00B69">
      <w:pPr>
        <w:autoSpaceDE w:val="0"/>
        <w:autoSpaceDN w:val="0"/>
        <w:adjustRightInd w:val="0"/>
        <w:spacing w:after="0" w:line="276" w:lineRule="auto"/>
        <w:ind w:right="135"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proofErr w:type="gramStart"/>
      <w:r w:rsidRPr="00302557">
        <w:rPr>
          <w:rFonts w:ascii="Times New Roman" w:hAnsi="Times New Roman" w:cs="Times New Roman"/>
          <w:sz w:val="28"/>
          <w:szCs w:val="28"/>
          <w:lang w:val="en-US"/>
        </w:rPr>
        <w:t>kuyishlar</w:t>
      </w:r>
      <w:proofErr w:type="spellEnd"/>
      <w:proofErr w:type="gram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yaralar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kesmalar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asaldan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bitishini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sezilarli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darajada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tezlashtirishi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F00B69" w:rsidRDefault="00F00B69" w:rsidP="00F00B69">
      <w:pPr>
        <w:autoSpaceDE w:val="0"/>
        <w:autoSpaceDN w:val="0"/>
        <w:adjustRightInd w:val="0"/>
        <w:spacing w:after="0" w:line="276" w:lineRule="auto"/>
        <w:ind w:right="135"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proofErr w:type="gramStart"/>
      <w:r w:rsidRPr="00302557">
        <w:rPr>
          <w:rFonts w:ascii="Times New Roman" w:hAnsi="Times New Roman" w:cs="Times New Roman"/>
          <w:sz w:val="28"/>
          <w:szCs w:val="28"/>
          <w:lang w:val="en-US"/>
        </w:rPr>
        <w:t>asal</w:t>
      </w:r>
      <w:proofErr w:type="spellEnd"/>
      <w:proofErr w:type="gram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lang w:val="en-US"/>
        </w:rPr>
        <w:t>allig‘lanishni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yengillashtiradi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ovqat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hazm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jarayonini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yaxshilaydi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ko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02557">
        <w:rPr>
          <w:rFonts w:ascii="Times New Roman" w:hAnsi="Times New Roman" w:cs="Times New Roman"/>
          <w:sz w:val="28"/>
          <w:szCs w:val="28"/>
          <w:lang w:val="en-US"/>
        </w:rPr>
        <w:t>yunktivitni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davolashda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yordam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qisqa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vaqt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ichida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burun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tiqilishini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yo‘qotadi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yo‘tal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jadal</w:t>
      </w:r>
      <w:r w:rsidRPr="00302557">
        <w:rPr>
          <w:rFonts w:ascii="Times New Roman" w:hAnsi="Times New Roman" w:cs="Times New Roman"/>
          <w:sz w:val="28"/>
          <w:szCs w:val="28"/>
          <w:lang w:val="en-US"/>
        </w:rPr>
        <w:t>ligini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kamaytiradi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Sut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birga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asal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bemorning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umumiy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salomatligini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yaxshilash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kasallikdan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forig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‘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bo‘lishga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yordam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F00B69" w:rsidRDefault="00F00B69" w:rsidP="00F00B69">
      <w:pPr>
        <w:autoSpaceDE w:val="0"/>
        <w:autoSpaceDN w:val="0"/>
        <w:adjustRightInd w:val="0"/>
        <w:spacing w:after="0" w:line="276" w:lineRule="auto"/>
        <w:ind w:right="135"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proofErr w:type="gramStart"/>
      <w:r w:rsidRPr="00302557">
        <w:rPr>
          <w:rFonts w:ascii="Times New Roman" w:hAnsi="Times New Roman" w:cs="Times New Roman"/>
          <w:sz w:val="28"/>
          <w:szCs w:val="28"/>
          <w:lang w:val="en-US"/>
        </w:rPr>
        <w:t>asal</w:t>
      </w:r>
      <w:proofErr w:type="spellEnd"/>
      <w:proofErr w:type="gram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antibakterial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xususiyatlarga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F00B69" w:rsidRDefault="00F00B69" w:rsidP="00F00B69">
      <w:pPr>
        <w:autoSpaceDE w:val="0"/>
        <w:autoSpaceDN w:val="0"/>
        <w:adjustRightInd w:val="0"/>
        <w:spacing w:after="0" w:line="276" w:lineRule="auto"/>
        <w:ind w:right="135"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proofErr w:type="gramStart"/>
      <w:r w:rsidRPr="00302557">
        <w:rPr>
          <w:rFonts w:ascii="Times New Roman" w:hAnsi="Times New Roman" w:cs="Times New Roman"/>
          <w:sz w:val="28"/>
          <w:szCs w:val="28"/>
          <w:lang w:val="en-US"/>
        </w:rPr>
        <w:t>asal</w:t>
      </w:r>
      <w:proofErr w:type="spellEnd"/>
      <w:proofErr w:type="gram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sezilarli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ravishda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foydali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moddalar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erkin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radikallar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miqdorini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qattiq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nazorat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qilish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qon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sifatini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yaxshilash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F00B69" w:rsidRDefault="00F00B69" w:rsidP="00F00B69">
      <w:pPr>
        <w:autoSpaceDE w:val="0"/>
        <w:autoSpaceDN w:val="0"/>
        <w:adjustRightInd w:val="0"/>
        <w:spacing w:after="0" w:line="276" w:lineRule="auto"/>
        <w:ind w:right="135"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proofErr w:type="gramStart"/>
      <w:r w:rsidRPr="00302557">
        <w:rPr>
          <w:rFonts w:ascii="Times New Roman" w:hAnsi="Times New Roman" w:cs="Times New Roman"/>
          <w:sz w:val="28"/>
          <w:szCs w:val="28"/>
          <w:lang w:val="en-US"/>
        </w:rPr>
        <w:t>asal</w:t>
      </w:r>
      <w:proofErr w:type="spellEnd"/>
      <w:proofErr w:type="gram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diabet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og‘rigan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odamlar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ajoyib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shakar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o‘rnini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bosuvchi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qilishi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F00B69" w:rsidRDefault="00F00B69" w:rsidP="00F00B69">
      <w:pPr>
        <w:autoSpaceDE w:val="0"/>
        <w:autoSpaceDN w:val="0"/>
        <w:adjustRightInd w:val="0"/>
        <w:spacing w:after="0" w:line="276" w:lineRule="auto"/>
        <w:ind w:right="135"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proofErr w:type="gramStart"/>
      <w:r w:rsidRPr="00302557">
        <w:rPr>
          <w:rFonts w:ascii="Times New Roman" w:hAnsi="Times New Roman" w:cs="Times New Roman"/>
          <w:sz w:val="28"/>
          <w:szCs w:val="28"/>
          <w:lang w:val="en-US"/>
        </w:rPr>
        <w:t>asal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to‘qima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yallig‘lanishi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yengillashtiradi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F00B69" w:rsidRDefault="00F00B69" w:rsidP="00F00B69">
      <w:pPr>
        <w:autoSpaceDE w:val="0"/>
        <w:autoSpaceDN w:val="0"/>
        <w:adjustRightInd w:val="0"/>
        <w:spacing w:after="0" w:line="276" w:lineRule="auto"/>
        <w:ind w:right="135"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proofErr w:type="gramStart"/>
      <w:r w:rsidRPr="00302557">
        <w:rPr>
          <w:rFonts w:ascii="Times New Roman" w:hAnsi="Times New Roman" w:cs="Times New Roman"/>
          <w:sz w:val="28"/>
          <w:szCs w:val="28"/>
          <w:lang w:val="en-US"/>
        </w:rPr>
        <w:t>asal</w:t>
      </w:r>
      <w:r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proofErr w:type="gram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muntazam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fo</w:t>
      </w:r>
      <w:r>
        <w:rPr>
          <w:rFonts w:ascii="Times New Roman" w:hAnsi="Times New Roman" w:cs="Times New Roman"/>
          <w:sz w:val="28"/>
          <w:szCs w:val="28"/>
          <w:lang w:val="en-US"/>
        </w:rPr>
        <w:t>ydalanish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immun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tizimini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ishonchli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himoya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qilishi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F00B69" w:rsidRPr="00302557" w:rsidRDefault="00F00B69" w:rsidP="00F00B69">
      <w:pPr>
        <w:autoSpaceDE w:val="0"/>
        <w:autoSpaceDN w:val="0"/>
        <w:adjustRightInd w:val="0"/>
        <w:spacing w:after="0" w:line="276" w:lineRule="auto"/>
        <w:ind w:right="135"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proofErr w:type="gramStart"/>
      <w:r w:rsidRPr="00302557">
        <w:rPr>
          <w:rFonts w:ascii="Times New Roman" w:hAnsi="Times New Roman" w:cs="Times New Roman"/>
          <w:sz w:val="28"/>
          <w:szCs w:val="28"/>
          <w:lang w:val="en-US"/>
        </w:rPr>
        <w:t>asal</w:t>
      </w:r>
      <w:proofErr w:type="spellEnd"/>
      <w:proofErr w:type="gram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sportchilar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am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tavsiya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557">
        <w:rPr>
          <w:rFonts w:ascii="Times New Roman" w:hAnsi="Times New Roman" w:cs="Times New Roman"/>
          <w:sz w:val="28"/>
          <w:szCs w:val="28"/>
          <w:lang w:val="en-US"/>
        </w:rPr>
        <w:t>etiladi</w:t>
      </w:r>
      <w:proofErr w:type="spellEnd"/>
      <w:r w:rsidRPr="003025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00B69" w:rsidRPr="00790C03" w:rsidRDefault="00F00B69" w:rsidP="00F00B69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Asal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massajidan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foydalanishga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qarshi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ko‘rsatmalar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00B69" w:rsidRPr="00790C03" w:rsidRDefault="00F00B69" w:rsidP="00F00B69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uqori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harorat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00B69" w:rsidRPr="00790C03" w:rsidRDefault="00F00B69" w:rsidP="00F00B69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uhiy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kasallikning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mavjudligi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00B69" w:rsidRPr="00790C03" w:rsidRDefault="00F00B69" w:rsidP="00F00B69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andli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diabet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00B69" w:rsidRPr="00790C03" w:rsidRDefault="00F00B69" w:rsidP="00F00B69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sal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asalari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mahsulotlariga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allergiya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00B69" w:rsidRPr="00790C03" w:rsidRDefault="00F00B69" w:rsidP="00F00B69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‘tkir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bosqichda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kasalliklar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00B69" w:rsidRPr="00790C03" w:rsidRDefault="00F00B69" w:rsidP="00F00B69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on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tomirlarining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xiralashishi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00B69" w:rsidRPr="00790C03" w:rsidRDefault="00F00B69" w:rsidP="00F00B69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ronxial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astma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00B69" w:rsidRPr="00790C03" w:rsidRDefault="00F00B69" w:rsidP="00F00B69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enalarning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varikoz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kengayishi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00B69" w:rsidRPr="00790C03" w:rsidRDefault="00F00B69" w:rsidP="00F00B69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elib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chiqishidan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qat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nazar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o‘smalar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00B69" w:rsidRPr="00790C03" w:rsidRDefault="00F00B69" w:rsidP="00F00B69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- OITS,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tanosil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kasalliklari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00B69" w:rsidRPr="00790C03" w:rsidRDefault="00F00B69" w:rsidP="00F00B69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alqonsimon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bez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funksiyalarining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buzilishi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00B69" w:rsidRPr="00790C03" w:rsidRDefault="00F00B69" w:rsidP="00F00B69">
      <w:pPr>
        <w:autoSpaceDE w:val="0"/>
        <w:autoSpaceDN w:val="0"/>
        <w:adjustRightInd w:val="0"/>
        <w:spacing w:after="0" w:line="276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on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ketish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ochishga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moyillik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00B69" w:rsidRPr="00790C03" w:rsidRDefault="00F00B69" w:rsidP="00F00B69">
      <w:pPr>
        <w:autoSpaceDE w:val="0"/>
        <w:autoSpaceDN w:val="0"/>
        <w:adjustRightInd w:val="0"/>
        <w:spacing w:after="0" w:line="276" w:lineRule="auto"/>
        <w:ind w:right="135" w:firstLine="5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Asalli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tartibini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qo‘llashdan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oldin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shifokor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maslahatlashi</w:t>
      </w:r>
      <w:r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tavsiya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etiladi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Asal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jiddiy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stressli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vaziyatlar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mavjudligida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yaxshi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jismoniy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ruhiy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muvozanatni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saqlashning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ajoyib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vositasi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bo‘lib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charchoq</w:t>
      </w:r>
      <w:r>
        <w:rPr>
          <w:rFonts w:ascii="Times New Roman" w:hAnsi="Times New Roman" w:cs="Times New Roman"/>
          <w:sz w:val="28"/>
          <w:szCs w:val="28"/>
          <w:lang w:val="en-US"/>
        </w:rPr>
        <w:t>qa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yaxshi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kurashadi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Asal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massajining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maqsadi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ko‘pincha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umurtqa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pog‘onasi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kasalliklariga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yordam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berish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tananing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organlari</w:t>
      </w:r>
      <w:r>
        <w:rPr>
          <w:rFonts w:ascii="Times New Roman" w:hAnsi="Times New Roman" w:cs="Times New Roman"/>
          <w:sz w:val="28"/>
          <w:szCs w:val="28"/>
          <w:lang w:val="en-US"/>
        </w:rPr>
        <w:t>dagi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energiya</w:t>
      </w:r>
      <w:r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tiklash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energiya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kanallarini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tozalash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bo‘g‘imlardagi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noqulayliklarga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qarshi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kurashishdir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Asal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massajining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seanslaridan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so‘ng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odam</w:t>
      </w:r>
      <w:r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hayotchanligi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tiklanadi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harakatdagi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qulaylik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og‘riq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sezgilari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o‘tadi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faollik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darajasi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oshadi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Asal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umumiy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sovuq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qotishlar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surunkali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charchoqliklarda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tavsiya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etiladi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Asal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ko‘pincha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antisellulit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vazn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tuzatish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dasturlari</w:t>
      </w:r>
      <w:r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muhim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tarkibiy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qismi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ishlatiladi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Asal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massaji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terining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chuqur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qatlamlarida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yonida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joylashgan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mushaklarda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qon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aylanishini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sezilarli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darajada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yaxshilaydi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to‘qimalar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ichki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organlarning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oziqlanishini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yaxshilashga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yordam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Asal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mukammal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toksinlarni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shimib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oladi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tanadan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toksinlar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toshqol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lar</w:t>
      </w:r>
      <w:r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tashlash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yordam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modda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almashin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0C03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yaxshi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C03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a’sir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790C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00B69" w:rsidRDefault="00F00B69" w:rsidP="00F00B69">
      <w:pPr>
        <w:autoSpaceDE w:val="0"/>
        <w:autoSpaceDN w:val="0"/>
        <w:adjustRightInd w:val="0"/>
        <w:spacing w:after="0" w:line="276" w:lineRule="auto"/>
        <w:ind w:right="570"/>
        <w:jc w:val="center"/>
        <w:rPr>
          <w:rFonts w:ascii="Times New Roman" w:hAnsi="Times New Roman" w:cs="Times New Roman"/>
          <w:sz w:val="28"/>
          <w:szCs w:val="28"/>
        </w:rPr>
      </w:pPr>
      <w:r w:rsidRPr="00790C03">
        <w:rPr>
          <w:rFonts w:ascii="Times New Roman" w:hAnsi="Times New Roman" w:cs="Times New Roman"/>
          <w:sz w:val="28"/>
          <w:szCs w:val="28"/>
          <w:lang w:val="en-US"/>
        </w:rPr>
        <w:br/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3104A4" wp14:editId="198BDDD3">
            <wp:extent cx="5486400" cy="4043412"/>
            <wp:effectExtent l="0" t="0" r="0" b="0"/>
            <wp:docPr id="5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988" cy="4049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F00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DB"/>
    <w:rsid w:val="005E04DB"/>
    <w:rsid w:val="00601120"/>
    <w:rsid w:val="00805241"/>
    <w:rsid w:val="00AC3F98"/>
    <w:rsid w:val="00F0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6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B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6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2021-07-28T15:49:00Z</dcterms:created>
  <dcterms:modified xsi:type="dcterms:W3CDTF">2021-07-28T15:52:00Z</dcterms:modified>
</cp:coreProperties>
</file>